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075CC" w14:paraId="191C8766" w14:textId="77777777" w:rsidTr="00E075CC">
        <w:tc>
          <w:tcPr>
            <w:tcW w:w="4675" w:type="dxa"/>
          </w:tcPr>
          <w:p w14:paraId="33F9C746" w14:textId="42975A5B" w:rsidR="00E075CC" w:rsidRDefault="00E075CC" w:rsidP="00E075CC">
            <w:pPr>
              <w:pStyle w:val="Title"/>
              <w:rPr>
                <w:sz w:val="48"/>
              </w:rPr>
            </w:pPr>
            <w:bookmarkStart w:id="0" w:name="_GoBack"/>
            <w:bookmarkEnd w:id="0"/>
            <w:r w:rsidRPr="00E075CC">
              <w:rPr>
                <w:noProof/>
              </w:rPr>
              <w:drawing>
                <wp:inline distT="0" distB="0" distL="0" distR="0" wp14:anchorId="437227DB" wp14:editId="0D6FCB63">
                  <wp:extent cx="2167128" cy="1271016"/>
                  <wp:effectExtent l="0" t="0" r="5080" b="5715"/>
                  <wp:docPr id="28" name="Picture 28" descr="S:\Logos\MiraCosta Logos\Logos\4-Color Logos\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MiraCosta Logos\Logos\4-Color Logos\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128" cy="1271016"/>
                          </a:xfrm>
                          <a:prstGeom prst="rect">
                            <a:avLst/>
                          </a:prstGeom>
                          <a:noFill/>
                          <a:ln>
                            <a:noFill/>
                          </a:ln>
                        </pic:spPr>
                      </pic:pic>
                    </a:graphicData>
                  </a:graphic>
                </wp:inline>
              </w:drawing>
            </w:r>
          </w:p>
        </w:tc>
        <w:tc>
          <w:tcPr>
            <w:tcW w:w="4675" w:type="dxa"/>
          </w:tcPr>
          <w:p w14:paraId="63FDD760" w14:textId="77777777" w:rsidR="00F17451" w:rsidRPr="006C5DE0" w:rsidRDefault="00F17451" w:rsidP="00F17451">
            <w:pPr>
              <w:pStyle w:val="Title"/>
              <w:spacing w:after="240"/>
              <w:contextualSpacing w:val="0"/>
              <w:jc w:val="right"/>
              <w:rPr>
                <w:rFonts w:ascii="Century Gothic" w:hAnsi="Century Gothic"/>
                <w:color w:val="2E74B5" w:themeColor="accent1" w:themeShade="BF"/>
                <w:sz w:val="28"/>
              </w:rPr>
            </w:pPr>
          </w:p>
          <w:p w14:paraId="6E1BDC80" w14:textId="0066E054" w:rsidR="00F17451" w:rsidRPr="006C5DE0" w:rsidRDefault="00E075CC" w:rsidP="00E075CC">
            <w:pPr>
              <w:pStyle w:val="Title"/>
              <w:jc w:val="right"/>
              <w:rPr>
                <w:rFonts w:ascii="Century Gothic" w:hAnsi="Century Gothic"/>
                <w:color w:val="2E74B5" w:themeColor="accent1" w:themeShade="BF"/>
                <w:sz w:val="30"/>
              </w:rPr>
            </w:pPr>
            <w:r w:rsidRPr="006C5DE0">
              <w:rPr>
                <w:rFonts w:ascii="Century Gothic" w:hAnsi="Century Gothic"/>
                <w:color w:val="2E74B5" w:themeColor="accent1" w:themeShade="BF"/>
                <w:sz w:val="30"/>
              </w:rPr>
              <w:t>Core Competencies Assessment Report</w:t>
            </w:r>
            <w:r w:rsidR="00A114F3" w:rsidRPr="006C5DE0">
              <w:rPr>
                <w:rFonts w:ascii="Century Gothic" w:hAnsi="Century Gothic"/>
                <w:color w:val="2E74B5" w:themeColor="accent1" w:themeShade="BF"/>
                <w:sz w:val="30"/>
              </w:rPr>
              <w:t>: Spring 2018</w:t>
            </w:r>
            <w:r w:rsidR="00E8079E">
              <w:rPr>
                <w:rStyle w:val="FootnoteReference"/>
                <w:rFonts w:ascii="Century Gothic" w:hAnsi="Century Gothic"/>
                <w:color w:val="2E74B5" w:themeColor="accent1" w:themeShade="BF"/>
                <w:sz w:val="30"/>
              </w:rPr>
              <w:footnoteReference w:id="1"/>
            </w:r>
          </w:p>
          <w:p w14:paraId="3DF5B2B0" w14:textId="0D605807" w:rsidR="00E075CC" w:rsidRPr="006C5DE0" w:rsidRDefault="00F17451" w:rsidP="00E075CC">
            <w:pPr>
              <w:pStyle w:val="Title"/>
              <w:jc w:val="right"/>
              <w:rPr>
                <w:rFonts w:ascii="Century Gothic" w:hAnsi="Century Gothic"/>
                <w:color w:val="2E74B5" w:themeColor="accent1" w:themeShade="BF"/>
                <w:sz w:val="30"/>
              </w:rPr>
            </w:pPr>
            <w:r w:rsidRPr="006C5DE0">
              <w:rPr>
                <w:rFonts w:ascii="Century Gothic" w:hAnsi="Century Gothic"/>
                <w:color w:val="2E74B5" w:themeColor="accent1" w:themeShade="BF"/>
                <w:sz w:val="24"/>
              </w:rPr>
              <w:t>Written Communication / Teamwork &amp; Collaborative Skills</w:t>
            </w:r>
            <w:r w:rsidR="00A114F3" w:rsidRPr="006C5DE0">
              <w:rPr>
                <w:rFonts w:ascii="Century Gothic" w:hAnsi="Century Gothic"/>
                <w:color w:val="2E74B5" w:themeColor="accent1" w:themeShade="BF"/>
                <w:sz w:val="30"/>
              </w:rPr>
              <w:t xml:space="preserve"> </w:t>
            </w:r>
          </w:p>
          <w:p w14:paraId="105E9F93" w14:textId="4D754FF3" w:rsidR="00E075CC" w:rsidRPr="006C5DE0" w:rsidRDefault="00E075CC" w:rsidP="00E075CC">
            <w:pPr>
              <w:rPr>
                <w:color w:val="2E74B5" w:themeColor="accent1" w:themeShade="BF"/>
              </w:rPr>
            </w:pPr>
          </w:p>
        </w:tc>
      </w:tr>
    </w:tbl>
    <w:p w14:paraId="3BE14D25" w14:textId="77777777" w:rsidR="00A114F3" w:rsidRDefault="00A114F3" w:rsidP="00A114F3">
      <w:pPr>
        <w:pBdr>
          <w:bottom w:val="single" w:sz="4" w:space="1" w:color="auto"/>
        </w:pBdr>
        <w:jc w:val="center"/>
        <w:rPr>
          <w:b/>
        </w:rPr>
      </w:pPr>
    </w:p>
    <w:p w14:paraId="595CCACE" w14:textId="77777777" w:rsidR="00DF36E9" w:rsidRPr="00DF36E9" w:rsidRDefault="00DF36E9" w:rsidP="00B175D5">
      <w:pPr>
        <w:spacing w:line="240" w:lineRule="auto"/>
        <w:rPr>
          <w:color w:val="2E74B5" w:themeColor="accent1" w:themeShade="BF"/>
          <w:sz w:val="32"/>
          <w:szCs w:val="32"/>
        </w:rPr>
      </w:pPr>
      <w:r w:rsidRPr="00DF36E9">
        <w:rPr>
          <w:color w:val="2E74B5" w:themeColor="accent1" w:themeShade="BF"/>
          <w:sz w:val="32"/>
          <w:szCs w:val="32"/>
        </w:rPr>
        <w:t>Introduction</w:t>
      </w:r>
    </w:p>
    <w:p w14:paraId="4DA5417D" w14:textId="3B6924DD" w:rsidR="00556513" w:rsidRDefault="0082286E" w:rsidP="00B175D5">
      <w:pPr>
        <w:spacing w:line="240" w:lineRule="auto"/>
      </w:pPr>
      <w:r>
        <w:t xml:space="preserve">This document contains a series of charts and tables that disaggregate spring 2018 core competencies assessments by demographic category.  The two different assessments that were conducted were </w:t>
      </w:r>
      <w:r w:rsidRPr="00C04AC2">
        <w:rPr>
          <w:b/>
        </w:rPr>
        <w:t>Written Communication</w:t>
      </w:r>
      <w:r>
        <w:t xml:space="preserve"> and </w:t>
      </w:r>
      <w:r w:rsidRPr="00C04AC2">
        <w:rPr>
          <w:b/>
        </w:rPr>
        <w:t>Teamwork</w:t>
      </w:r>
      <w:r w:rsidR="005E0362" w:rsidRPr="00C04AC2">
        <w:rPr>
          <w:b/>
        </w:rPr>
        <w:t xml:space="preserve"> &amp; Collaborative Skills</w:t>
      </w:r>
      <w:r>
        <w:t xml:space="preserve">.  </w:t>
      </w:r>
      <w:r w:rsidR="003514A8">
        <w:t xml:space="preserve">While classroom faculty assessed both of these, a concurrent assessment in Student Services was performed but only for Teamwork and Collaborative Skills. </w:t>
      </w:r>
      <w:r>
        <w:t>Given the small number of students assessed, care should be taken when interpreting the results.  This information is designed to provide baseline data for future large-scale assessment efforts.</w:t>
      </w:r>
    </w:p>
    <w:p w14:paraId="0565BC73" w14:textId="6AD77A52" w:rsidR="000C38B4" w:rsidRDefault="005E0362" w:rsidP="00B175D5">
      <w:pPr>
        <w:spacing w:line="240" w:lineRule="auto"/>
        <w:rPr>
          <w:color w:val="2E74B5" w:themeColor="accent1" w:themeShade="BF"/>
          <w:sz w:val="32"/>
          <w:szCs w:val="32"/>
        </w:rPr>
      </w:pPr>
      <w:r>
        <w:rPr>
          <w:color w:val="2E74B5" w:themeColor="accent1" w:themeShade="BF"/>
          <w:sz w:val="32"/>
          <w:szCs w:val="32"/>
        </w:rPr>
        <w:t>Background</w:t>
      </w:r>
      <w:r w:rsidR="00FD62EE">
        <w:rPr>
          <w:color w:val="2E74B5" w:themeColor="accent1" w:themeShade="BF"/>
          <w:sz w:val="32"/>
          <w:szCs w:val="32"/>
        </w:rPr>
        <w:t xml:space="preserve"> on the Assessment</w:t>
      </w:r>
    </w:p>
    <w:p w14:paraId="1FEEA228" w14:textId="5CDB7780" w:rsidR="00DF36E9" w:rsidRDefault="00DF36E9" w:rsidP="00DF36E9">
      <w:pPr>
        <w:pStyle w:val="ListParagraph"/>
        <w:numPr>
          <w:ilvl w:val="0"/>
          <w:numId w:val="1"/>
        </w:numPr>
        <w:spacing w:line="240" w:lineRule="auto"/>
      </w:pPr>
      <w:r w:rsidRPr="00BC329A">
        <w:rPr>
          <w:b/>
        </w:rPr>
        <w:t>Instructional Division</w:t>
      </w:r>
      <w:r>
        <w:t xml:space="preserve">: </w:t>
      </w:r>
      <w:r w:rsidR="000C38B4">
        <w:t>Upon official adoption of the Core Competencies</w:t>
      </w:r>
      <w:r w:rsidR="00C04AC2">
        <w:t xml:space="preserve"> (CCs)</w:t>
      </w:r>
      <w:r w:rsidR="000C38B4">
        <w:t xml:space="preserve"> in 2017, instructional departments were required to evaluate and map their course SLOs (CSLOs) to the competencies.</w:t>
      </w:r>
      <w:r w:rsidR="00C04AC2">
        <w:t xml:space="preserve"> Faculty were provided with a list of Core Competencies and their definitions/descriptions related to scoring rubrics that would be used and were developed through the Association of American Colleges &amp; Universities (AACU).</w:t>
      </w:r>
      <w:r w:rsidR="000C38B4">
        <w:t xml:space="preserve">  </w:t>
      </w:r>
      <w:r w:rsidR="007A6B83">
        <w:t>In fall semester, t</w:t>
      </w:r>
      <w:r>
        <w:t xml:space="preserve">he </w:t>
      </w:r>
      <w:r w:rsidR="000C38B4">
        <w:t>Outcomes Assessment Committee</w:t>
      </w:r>
      <w:r>
        <w:t xml:space="preserve"> (OAC)</w:t>
      </w:r>
      <w:r w:rsidR="00E91EC7">
        <w:t xml:space="preserve"> </w:t>
      </w:r>
      <w:r w:rsidR="007F3BF9">
        <w:t>drew up plans</w:t>
      </w:r>
      <w:r>
        <w:t xml:space="preserve"> </w:t>
      </w:r>
      <w:r w:rsidR="007A6B83">
        <w:t xml:space="preserve">to pilot the assessment process in the spring of 2018 with </w:t>
      </w:r>
      <w:r>
        <w:t xml:space="preserve">two of the 15 competencies.  The two competencies chosen were “Written Communication” and “Teamwork and Collaborative Skills” </w:t>
      </w:r>
      <w:r w:rsidR="007A6B83">
        <w:t>which would involve both instruction and st</w:t>
      </w:r>
      <w:r>
        <w:t>udent services</w:t>
      </w:r>
      <w:r w:rsidR="007A6B83">
        <w:t xml:space="preserve"> divisions</w:t>
      </w:r>
      <w:r>
        <w:t>.  OAC</w:t>
      </w:r>
      <w:r w:rsidR="000C38B4">
        <w:t xml:space="preserve"> representatives then identified CSLOs </w:t>
      </w:r>
      <w:r>
        <w:t xml:space="preserve">that </w:t>
      </w:r>
      <w:r w:rsidR="00C04AC2">
        <w:t xml:space="preserve">were </w:t>
      </w:r>
      <w:r>
        <w:t xml:space="preserve">mapped to the two competencies </w:t>
      </w:r>
      <w:r w:rsidR="000C38B4">
        <w:t xml:space="preserve">from courses that </w:t>
      </w:r>
      <w:r>
        <w:t xml:space="preserve">satisfied </w:t>
      </w:r>
      <w:r w:rsidR="000C38B4">
        <w:t xml:space="preserve">the GE requirements for </w:t>
      </w:r>
      <w:r w:rsidR="00E91EC7">
        <w:t>the “</w:t>
      </w:r>
      <w:r w:rsidR="000C38B4">
        <w:t>Plan A</w:t>
      </w:r>
      <w:r w:rsidR="00E91EC7">
        <w:t>”</w:t>
      </w:r>
      <w:r>
        <w:t xml:space="preserve"> associate degree.  Associate faculty and </w:t>
      </w:r>
      <w:r w:rsidR="007F3BF9">
        <w:t>f</w:t>
      </w:r>
      <w:r>
        <w:t xml:space="preserve">ull-time faculty teaching </w:t>
      </w:r>
      <w:r w:rsidR="00C04AC2">
        <w:t xml:space="preserve">mapped </w:t>
      </w:r>
      <w:r>
        <w:t xml:space="preserve">courses in the diverse areas of Plan A were </w:t>
      </w:r>
      <w:r w:rsidR="007A6B83">
        <w:t>contacted</w:t>
      </w:r>
      <w:r>
        <w:t xml:space="preserve"> by OAC </w:t>
      </w:r>
      <w:r w:rsidR="007A6B83">
        <w:t xml:space="preserve">and asked </w:t>
      </w:r>
      <w:r>
        <w:t>to participate in the assessment.  Ten faculty member</w:t>
      </w:r>
      <w:r w:rsidR="007A6B83">
        <w:t>s</w:t>
      </w:r>
      <w:r>
        <w:t xml:space="preserve"> volunteered to participa</w:t>
      </w:r>
      <w:r w:rsidR="00BC329A">
        <w:t>te in a summative assessment</w:t>
      </w:r>
      <w:r w:rsidR="00C04AC2">
        <w:t xml:space="preserve"> of their CSLOs that mapped to the two CCs</w:t>
      </w:r>
      <w:r w:rsidR="00BC329A">
        <w:t>.  Students from t</w:t>
      </w:r>
      <w:r>
        <w:t xml:space="preserve">hree courses that had CSLOs </w:t>
      </w:r>
      <w:r w:rsidR="00BC329A">
        <w:t xml:space="preserve">which mapped to the Teamwork CC and </w:t>
      </w:r>
      <w:r w:rsidR="00C04AC2">
        <w:t>five</w:t>
      </w:r>
      <w:r w:rsidR="00BC329A">
        <w:t xml:space="preserve"> courses mapping to Written Communication were assessed near the end of the semester after faculty met to discuss the process, calibrate and be trained on the common use of the specific VALUE rubric (</w:t>
      </w:r>
      <w:r w:rsidR="007F3BF9">
        <w:t>AACU</w:t>
      </w:r>
      <w:r w:rsidR="00BC329A">
        <w:t xml:space="preserve"> referenc</w:t>
      </w:r>
      <w:r w:rsidR="001D4B61">
        <w:t>e).  Overall, a total of 163</w:t>
      </w:r>
      <w:r w:rsidR="00BC329A">
        <w:t xml:space="preserve"> students were assessed on Written Communication skills and 102 students were assessed on </w:t>
      </w:r>
      <w:r w:rsidR="00BC329A">
        <w:lastRenderedPageBreak/>
        <w:t xml:space="preserve">Teamwork &amp; Collaborative skills.  </w:t>
      </w:r>
      <w:r w:rsidR="007A6B83">
        <w:t>Faculty reported the VALUE rubric score (1-4)</w:t>
      </w:r>
      <w:r w:rsidR="001D4B61">
        <w:t xml:space="preserve"> for each student</w:t>
      </w:r>
      <w:r w:rsidR="007A6B83">
        <w:t xml:space="preserve"> in their SURF Grade Rosters.</w:t>
      </w:r>
    </w:p>
    <w:p w14:paraId="7DA2B08B" w14:textId="77777777" w:rsidR="00DF36E9" w:rsidRDefault="00DF36E9" w:rsidP="00DF36E9">
      <w:pPr>
        <w:pStyle w:val="ListParagraph"/>
        <w:spacing w:line="240" w:lineRule="auto"/>
      </w:pPr>
    </w:p>
    <w:p w14:paraId="0F1A65A3" w14:textId="0177986A" w:rsidR="00BC329A" w:rsidRDefault="00DF36E9" w:rsidP="00E91EC7">
      <w:pPr>
        <w:pStyle w:val="ListParagraph"/>
      </w:pPr>
      <w:r w:rsidRPr="00E91EC7">
        <w:rPr>
          <w:b/>
        </w:rPr>
        <w:t>Student Services/Student</w:t>
      </w:r>
      <w:r w:rsidR="007F3BF9" w:rsidRPr="00E91EC7">
        <w:rPr>
          <w:b/>
        </w:rPr>
        <w:t xml:space="preserve"> Life &amp; </w:t>
      </w:r>
      <w:r w:rsidR="004607A7">
        <w:rPr>
          <w:b/>
        </w:rPr>
        <w:t>Leadership</w:t>
      </w:r>
      <w:r w:rsidRPr="00E91EC7">
        <w:rPr>
          <w:b/>
        </w:rPr>
        <w:t>:</w:t>
      </w:r>
      <w:r>
        <w:t xml:space="preserve"> </w:t>
      </w:r>
      <w:r w:rsidR="00BC329A">
        <w:t xml:space="preserve"> Four representatives from Student </w:t>
      </w:r>
      <w:r w:rsidR="004607A7">
        <w:t>Life &amp; Leadership (including the d</w:t>
      </w:r>
      <w:r w:rsidR="00BC329A">
        <w:t>ean) made separate plans to ass</w:t>
      </w:r>
      <w:r w:rsidR="004607A7">
        <w:t>ess the Teamwork core competency</w:t>
      </w:r>
      <w:r w:rsidR="00BC329A">
        <w:t xml:space="preserve">.  Twelve students involved </w:t>
      </w:r>
      <w:r w:rsidR="00FD62EE">
        <w:t xml:space="preserve">in </w:t>
      </w:r>
      <w:r w:rsidR="00BC329A">
        <w:t>student government were selected/volunteered to participate</w:t>
      </w:r>
      <w:r w:rsidR="004607A7">
        <w:t>, and seven of them also participated in a follow-up interview process which included a discussion of the assessment results, including the students’ self-evaluations alongside the observers’ assessments</w:t>
      </w:r>
      <w:r w:rsidR="00E91EC7">
        <w:t>.</w:t>
      </w:r>
      <w:r w:rsidR="00007980">
        <w:t xml:space="preserve"> The information and tentative findings regarding this portion of the assessment are provided in a separate report, beginning on page 21.</w:t>
      </w:r>
    </w:p>
    <w:p w14:paraId="33214A41" w14:textId="77777777" w:rsidR="004607A7" w:rsidRDefault="004607A7" w:rsidP="00E91EC7">
      <w:pPr>
        <w:pStyle w:val="ListParagraph"/>
      </w:pPr>
    </w:p>
    <w:p w14:paraId="7A6224FE" w14:textId="6587687E" w:rsidR="00BC329A" w:rsidRDefault="005E0362" w:rsidP="0005703E">
      <w:pPr>
        <w:pStyle w:val="ListParagraph"/>
        <w:numPr>
          <w:ilvl w:val="0"/>
          <w:numId w:val="1"/>
        </w:numPr>
        <w:spacing w:after="0" w:line="240" w:lineRule="auto"/>
      </w:pPr>
      <w:r>
        <w:rPr>
          <w:b/>
        </w:rPr>
        <w:t>Sequence of Events in the</w:t>
      </w:r>
      <w:r w:rsidR="00E91EC7">
        <w:rPr>
          <w:b/>
        </w:rPr>
        <w:t xml:space="preserve"> </w:t>
      </w:r>
      <w:r>
        <w:rPr>
          <w:b/>
        </w:rPr>
        <w:t>Assessment Process</w:t>
      </w:r>
      <w:r w:rsidR="00BC329A" w:rsidRPr="005E0362">
        <w:rPr>
          <w:b/>
        </w:rPr>
        <w:t xml:space="preserve">: </w:t>
      </w:r>
    </w:p>
    <w:p w14:paraId="391E5F33" w14:textId="2C69F12B" w:rsidR="00BC329A" w:rsidRPr="00BC329A" w:rsidRDefault="00BC329A" w:rsidP="007F3BF9">
      <w:pPr>
        <w:pStyle w:val="ListParagraph"/>
        <w:numPr>
          <w:ilvl w:val="0"/>
          <w:numId w:val="3"/>
        </w:numPr>
        <w:spacing w:after="0" w:line="240" w:lineRule="auto"/>
      </w:pPr>
      <w:r w:rsidRPr="00BC329A">
        <w:t>VALUE Rubric Calibration</w:t>
      </w:r>
      <w:r w:rsidR="00A56255">
        <w:t xml:space="preserve"> meeting for faculty &amp; </w:t>
      </w:r>
      <w:r w:rsidR="005E0362">
        <w:t>staff participants</w:t>
      </w:r>
      <w:r w:rsidRPr="00BC329A">
        <w:t xml:space="preserve"> (March 30, 2018)</w:t>
      </w:r>
    </w:p>
    <w:p w14:paraId="5D36EBC9" w14:textId="3E13BB76" w:rsidR="00BC329A" w:rsidRDefault="00BC329A" w:rsidP="007F3BF9">
      <w:pPr>
        <w:pStyle w:val="ListParagraph"/>
        <w:numPr>
          <w:ilvl w:val="0"/>
          <w:numId w:val="3"/>
        </w:numPr>
        <w:spacing w:after="0"/>
      </w:pPr>
      <w:r w:rsidRPr="00BC329A">
        <w:t xml:space="preserve">Administer Assessment </w:t>
      </w:r>
      <w:r w:rsidR="005E0362">
        <w:t xml:space="preserve">to Students </w:t>
      </w:r>
      <w:r w:rsidRPr="00BC329A">
        <w:t>(May 2018)</w:t>
      </w:r>
    </w:p>
    <w:p w14:paraId="0AE7A656" w14:textId="73E4DB59" w:rsidR="005E0362" w:rsidRPr="00BC329A" w:rsidRDefault="005E0362" w:rsidP="007F3BF9">
      <w:pPr>
        <w:pStyle w:val="ListParagraph"/>
        <w:numPr>
          <w:ilvl w:val="0"/>
          <w:numId w:val="3"/>
        </w:numPr>
        <w:spacing w:after="0"/>
      </w:pPr>
      <w:r>
        <w:t>Students Perform Self-Assessment of their Assignment (May 2018)</w:t>
      </w:r>
    </w:p>
    <w:p w14:paraId="1F006A12" w14:textId="0CEEA1EB" w:rsidR="00BC329A" w:rsidRPr="00BC329A" w:rsidRDefault="00BC329A" w:rsidP="007F3BF9">
      <w:pPr>
        <w:pStyle w:val="ListParagraph"/>
        <w:numPr>
          <w:ilvl w:val="0"/>
          <w:numId w:val="3"/>
        </w:numPr>
        <w:spacing w:after="0"/>
      </w:pPr>
      <w:r w:rsidRPr="00BC329A">
        <w:t xml:space="preserve">Assessment Artifacts </w:t>
      </w:r>
      <w:r w:rsidR="005E0362">
        <w:t xml:space="preserve">are Evaluated by Faculty/Staff </w:t>
      </w:r>
      <w:r w:rsidRPr="00BC329A">
        <w:t>(May 2018)</w:t>
      </w:r>
    </w:p>
    <w:p w14:paraId="6DF1E52A" w14:textId="2DBFE8AF" w:rsidR="00BC329A" w:rsidRPr="00BC329A" w:rsidRDefault="00BC329A" w:rsidP="007F3BF9">
      <w:pPr>
        <w:pStyle w:val="ListParagraph"/>
        <w:numPr>
          <w:ilvl w:val="0"/>
          <w:numId w:val="3"/>
        </w:numPr>
        <w:spacing w:after="0"/>
      </w:pPr>
      <w:r w:rsidRPr="00BC329A">
        <w:t xml:space="preserve">Faculty </w:t>
      </w:r>
      <w:r w:rsidR="005E0362">
        <w:t xml:space="preserve">Respond to Online </w:t>
      </w:r>
      <w:r w:rsidRPr="00BC329A">
        <w:t>Survey of Process (May 2018)</w:t>
      </w:r>
    </w:p>
    <w:p w14:paraId="73F17809" w14:textId="17915269" w:rsidR="00BC329A" w:rsidRPr="00BC329A" w:rsidRDefault="005E0362" w:rsidP="007F3BF9">
      <w:pPr>
        <w:pStyle w:val="ListParagraph"/>
        <w:numPr>
          <w:ilvl w:val="0"/>
          <w:numId w:val="3"/>
        </w:numPr>
        <w:spacing w:after="0"/>
      </w:pPr>
      <w:r>
        <w:t>Assessment</w:t>
      </w:r>
      <w:r w:rsidR="00BC329A" w:rsidRPr="00BC329A">
        <w:t xml:space="preserve"> Results</w:t>
      </w:r>
      <w:r>
        <w:t xml:space="preserve"> are Submitted</w:t>
      </w:r>
      <w:r w:rsidR="00BC329A" w:rsidRPr="00BC329A">
        <w:t xml:space="preserve"> to OAC (May-June 2018)</w:t>
      </w:r>
    </w:p>
    <w:p w14:paraId="77BFAB45" w14:textId="4D9BE9DC" w:rsidR="00BC329A" w:rsidRDefault="005E0362" w:rsidP="007F3BF9">
      <w:pPr>
        <w:pStyle w:val="ListParagraph"/>
        <w:numPr>
          <w:ilvl w:val="0"/>
          <w:numId w:val="3"/>
        </w:numPr>
        <w:spacing w:after="0"/>
      </w:pPr>
      <w:r>
        <w:t xml:space="preserve">Data Analyzed by OAC &amp; RPIE </w:t>
      </w:r>
      <w:r w:rsidR="00BC329A" w:rsidRPr="00BC329A">
        <w:t xml:space="preserve"> (June- July 2018)</w:t>
      </w:r>
    </w:p>
    <w:p w14:paraId="6A845F49" w14:textId="7159066F" w:rsidR="00E91EC7" w:rsidRDefault="00E91EC7" w:rsidP="007F3BF9">
      <w:pPr>
        <w:pStyle w:val="ListParagraph"/>
        <w:numPr>
          <w:ilvl w:val="0"/>
          <w:numId w:val="3"/>
        </w:numPr>
        <w:spacing w:after="0"/>
      </w:pPr>
      <w:r>
        <w:t>Participating faculty and representatives f</w:t>
      </w:r>
      <w:r w:rsidR="0009401A">
        <w:t xml:space="preserve">rom Student Life </w:t>
      </w:r>
      <w:r w:rsidR="0046682E">
        <w:t xml:space="preserve">&amp; Activities </w:t>
      </w:r>
      <w:r w:rsidR="0009401A">
        <w:t>met to review</w:t>
      </w:r>
      <w:r>
        <w:t xml:space="preserve"> the process and results (July 2018)</w:t>
      </w:r>
    </w:p>
    <w:p w14:paraId="0D0E7F55" w14:textId="5DDD6467" w:rsidR="006C53DF" w:rsidRPr="006C53DF" w:rsidRDefault="006C53DF" w:rsidP="006C53DF">
      <w:pPr>
        <w:pStyle w:val="Heading1"/>
        <w:rPr>
          <w:rFonts w:asciiTheme="minorHAnsi" w:hAnsiTheme="minorHAnsi" w:cstheme="minorHAnsi"/>
        </w:rPr>
      </w:pPr>
      <w:r w:rsidRPr="006C53DF">
        <w:rPr>
          <w:rFonts w:asciiTheme="minorHAnsi" w:hAnsiTheme="minorHAnsi" w:cstheme="minorHAnsi"/>
        </w:rPr>
        <w:t>Executive Summary</w:t>
      </w:r>
      <w:r w:rsidR="0009401A">
        <w:rPr>
          <w:rFonts w:asciiTheme="minorHAnsi" w:hAnsiTheme="minorHAnsi" w:cstheme="minorHAnsi"/>
        </w:rPr>
        <w:t xml:space="preserve"> for Instructional Division Assessment</w:t>
      </w:r>
    </w:p>
    <w:p w14:paraId="2D66D70C" w14:textId="0E9C14C5" w:rsidR="006C53DF" w:rsidRDefault="006C53DF" w:rsidP="006C53DF">
      <w:r>
        <w:t xml:space="preserve">Core competencies are the overarching learning outcomes MiraCosta College expects students to have gained in the process of completing a transfer pattern and/or completing an Associate Degree.  In the spring of 2018, a team of faculty undertook the process of assessing two of these competencies; Written Communication, and Teamwork.  Participating faculty </w:t>
      </w:r>
      <w:r w:rsidR="007A585B">
        <w:t xml:space="preserve">conducted a summative assessment at the course level, </w:t>
      </w:r>
      <w:r>
        <w:t xml:space="preserve">and then a self-assessment survey was completed by the students to determine if there was a correlation between the two groups.  </w:t>
      </w:r>
    </w:p>
    <w:p w14:paraId="5D54A8EC" w14:textId="77777777" w:rsidR="006C53DF" w:rsidRDefault="006C53DF" w:rsidP="006C53DF">
      <w:r>
        <w:t xml:space="preserve">As this was a pilot project, the population of students assessed was very small.  (n= 163 for Written Communication and n= 102 for Teamwork) The data yielded interesting insights into student achievement, but the size of the populations meant that the results weren’t necessarily reflective of the student body as a whole.  Additional assessment over multiple terms will be necessary before valid inferences can be drawn from the data.   </w:t>
      </w:r>
    </w:p>
    <w:p w14:paraId="13E13D1B" w14:textId="77777777" w:rsidR="006C53DF" w:rsidRDefault="006C53DF" w:rsidP="006C53DF">
      <w:pPr>
        <w:pStyle w:val="Heading2"/>
      </w:pPr>
      <w:r>
        <w:lastRenderedPageBreak/>
        <w:t>Initial Findings</w:t>
      </w:r>
    </w:p>
    <w:p w14:paraId="543857E6" w14:textId="77777777" w:rsidR="006C53DF" w:rsidRDefault="006C53DF" w:rsidP="006C53DF">
      <w:pPr>
        <w:pStyle w:val="Heading3"/>
      </w:pPr>
      <w:r>
        <w:t>Written Communication</w:t>
      </w:r>
    </w:p>
    <w:p w14:paraId="1090FAC8" w14:textId="77777777" w:rsidR="006C53DF" w:rsidRDefault="006C53DF" w:rsidP="006C53DF">
      <w:pPr>
        <w:pStyle w:val="ListParagraph"/>
        <w:numPr>
          <w:ilvl w:val="0"/>
          <w:numId w:val="11"/>
        </w:numPr>
      </w:pPr>
      <w:r>
        <w:t>The average faculty rubric rating was 3.20 out of 4.00.</w:t>
      </w:r>
    </w:p>
    <w:p w14:paraId="24F19789" w14:textId="77777777" w:rsidR="006C53DF" w:rsidRDefault="006C53DF" w:rsidP="006C53DF">
      <w:pPr>
        <w:pStyle w:val="ListParagraph"/>
        <w:numPr>
          <w:ilvl w:val="0"/>
          <w:numId w:val="11"/>
        </w:numPr>
      </w:pPr>
      <w:r>
        <w:t>There appeared to be a relationship between the grade received in the course and their rubric rating.  More data will be needed to test for statistical significance</w:t>
      </w:r>
    </w:p>
    <w:p w14:paraId="634F242E" w14:textId="77777777" w:rsidR="006C53DF" w:rsidRDefault="006C53DF" w:rsidP="006C53DF">
      <w:pPr>
        <w:pStyle w:val="ListParagraph"/>
        <w:numPr>
          <w:ilvl w:val="0"/>
          <w:numId w:val="11"/>
        </w:numPr>
      </w:pPr>
      <w:r>
        <w:t>There did not appear to be a relationship between rubric rating and units completed, nor was there evidence of a relationship between students with different enrollment types. (i.e., first-time college freshmen, continuing, returning and students transferring in.)</w:t>
      </w:r>
    </w:p>
    <w:p w14:paraId="6E2BE880" w14:textId="77777777" w:rsidR="006C53DF" w:rsidRDefault="006C53DF" w:rsidP="006C53DF">
      <w:pPr>
        <w:pStyle w:val="ListParagraph"/>
        <w:numPr>
          <w:ilvl w:val="0"/>
          <w:numId w:val="11"/>
        </w:numPr>
      </w:pPr>
      <w:r>
        <w:t xml:space="preserve">While there were differences with respect to different demographic categories (i.e., age, gender and ethnicity), additional data will be needed to determine whether the differences are statistically significant.  </w:t>
      </w:r>
    </w:p>
    <w:p w14:paraId="25837701" w14:textId="77777777" w:rsidR="006C53DF" w:rsidRDefault="006C53DF" w:rsidP="006C53DF">
      <w:pPr>
        <w:pStyle w:val="ListParagraph"/>
        <w:numPr>
          <w:ilvl w:val="0"/>
          <w:numId w:val="11"/>
        </w:numPr>
      </w:pPr>
      <w:r>
        <w:t>For the survey portion of the assessment, (n=114) student and faculty data were compared side-by-side. Overall, students assessed their own achievement slightly higher than that of their faculty.  Ninety-two percent (92%) of students rated themselves as meeting the competency threshold, compared to the faculty rating of 88%.</w:t>
      </w:r>
    </w:p>
    <w:p w14:paraId="3F79289F" w14:textId="77777777" w:rsidR="006C53DF" w:rsidRDefault="006C53DF" w:rsidP="006C53DF">
      <w:pPr>
        <w:pStyle w:val="ListParagraph"/>
        <w:numPr>
          <w:ilvl w:val="0"/>
          <w:numId w:val="11"/>
        </w:numPr>
      </w:pPr>
      <w:r>
        <w:t>Students were most likely to agree with the statement related to their understanding of audience, context and purpose.  Students were least likely to agree with the statement about communicating meaning with limited errors.</w:t>
      </w:r>
    </w:p>
    <w:p w14:paraId="26182BA3" w14:textId="77777777" w:rsidR="006C53DF" w:rsidRDefault="006C53DF" w:rsidP="006C53DF"/>
    <w:p w14:paraId="084ED7D2" w14:textId="77777777" w:rsidR="006C53DF" w:rsidRDefault="006C53DF" w:rsidP="006C53DF">
      <w:pPr>
        <w:pStyle w:val="Heading3"/>
      </w:pPr>
      <w:r>
        <w:t>Teamwork</w:t>
      </w:r>
    </w:p>
    <w:p w14:paraId="53BA5154" w14:textId="77777777" w:rsidR="006C53DF" w:rsidRDefault="006C53DF" w:rsidP="006C53DF">
      <w:pPr>
        <w:pStyle w:val="ListParagraph"/>
        <w:numPr>
          <w:ilvl w:val="0"/>
          <w:numId w:val="12"/>
        </w:numPr>
      </w:pPr>
      <w:r>
        <w:t>The average faculty rubric rating was 2.88 out of 4.00.</w:t>
      </w:r>
    </w:p>
    <w:p w14:paraId="2DCEECA4" w14:textId="77777777" w:rsidR="006C53DF" w:rsidRDefault="006C53DF" w:rsidP="006C53DF">
      <w:pPr>
        <w:pStyle w:val="ListParagraph"/>
        <w:numPr>
          <w:ilvl w:val="0"/>
          <w:numId w:val="12"/>
        </w:numPr>
      </w:pPr>
      <w:r>
        <w:t>Results for the Teamwork competency were almost identical to those seen in the Written Communication competency. There was evidence of a relationship between the grade received in the course and a student’s rubric rating.  Additional data will be needed to test for statistical significance.</w:t>
      </w:r>
    </w:p>
    <w:p w14:paraId="76592358" w14:textId="77777777" w:rsidR="006C53DF" w:rsidRDefault="006C53DF" w:rsidP="006C53DF">
      <w:pPr>
        <w:pStyle w:val="ListParagraph"/>
        <w:numPr>
          <w:ilvl w:val="0"/>
          <w:numId w:val="12"/>
        </w:numPr>
      </w:pPr>
      <w:r>
        <w:t>There did not appear to be a relationship between rubric rating and units completed, nor was there evidence of a relationship between students with different enrollment types. (i.e., first-time college freshmen, continuing, returning and students transferring in.)</w:t>
      </w:r>
    </w:p>
    <w:p w14:paraId="54ADEA04" w14:textId="77777777" w:rsidR="006C53DF" w:rsidRDefault="006C53DF" w:rsidP="006C53DF">
      <w:pPr>
        <w:pStyle w:val="ListParagraph"/>
        <w:numPr>
          <w:ilvl w:val="0"/>
          <w:numId w:val="12"/>
        </w:numPr>
      </w:pPr>
      <w:r>
        <w:t xml:space="preserve">While there were differences with respect to different demographic categories (i.e., age, gender and ethnicity), additional data will be needed to determine whether the differences are statistically significant.  </w:t>
      </w:r>
    </w:p>
    <w:p w14:paraId="2EF78FD1" w14:textId="77777777" w:rsidR="006C53DF" w:rsidRDefault="006C53DF" w:rsidP="006C53DF">
      <w:pPr>
        <w:pStyle w:val="ListParagraph"/>
        <w:numPr>
          <w:ilvl w:val="0"/>
          <w:numId w:val="12"/>
        </w:numPr>
      </w:pPr>
      <w:r>
        <w:lastRenderedPageBreak/>
        <w:t>For the survey portion of the assessment, (n=63) student and faculty data were compared side-by-side. Overall, students assessed their own achievement higher than that of their faculty.  Almost 97% of students rated themselves as meeting the competency threshold, compared to the faculty rating of 76.2%.</w:t>
      </w:r>
    </w:p>
    <w:p w14:paraId="6A552222" w14:textId="77777777" w:rsidR="006C53DF" w:rsidRPr="009C343D" w:rsidRDefault="006C53DF" w:rsidP="006C53DF">
      <w:pPr>
        <w:pStyle w:val="ListParagraph"/>
        <w:numPr>
          <w:ilvl w:val="0"/>
          <w:numId w:val="12"/>
        </w:numPr>
      </w:pPr>
      <w:r>
        <w:t>The final question on the Teamwork survey was whether or not they had met each of the four qualities that made up the competency.  More than half (65%) indicated that they believed they had met all four qualities.  None indicated they had met less than two qualities.</w:t>
      </w:r>
    </w:p>
    <w:p w14:paraId="5F0B710E" w14:textId="77777777" w:rsidR="006C53DF" w:rsidRDefault="006C53DF" w:rsidP="006C53DF">
      <w:pPr>
        <w:ind w:left="360"/>
      </w:pPr>
    </w:p>
    <w:p w14:paraId="54FD05D8" w14:textId="77777777" w:rsidR="006C53DF" w:rsidRDefault="006C53DF" w:rsidP="006C53DF">
      <w:pPr>
        <w:ind w:left="360"/>
      </w:pPr>
      <w:r>
        <w:t xml:space="preserve">While this pilot assessment process generated interesting results, additional study will be necessary to determine whether the information can be applied to larger populations.  </w:t>
      </w:r>
    </w:p>
    <w:p w14:paraId="716772B6" w14:textId="1DC75A2D" w:rsidR="006C53DF" w:rsidRDefault="006C53DF" w:rsidP="006C53DF">
      <w:pPr>
        <w:spacing w:after="0"/>
      </w:pPr>
    </w:p>
    <w:p w14:paraId="03DB3EF4" w14:textId="72AB9988" w:rsidR="006C53DF" w:rsidRDefault="006C53DF">
      <w:r>
        <w:br w:type="page"/>
      </w:r>
    </w:p>
    <w:p w14:paraId="08F244D7" w14:textId="725F3217" w:rsidR="006C53DF" w:rsidRPr="00A56255" w:rsidRDefault="006C53DF" w:rsidP="006C53DF">
      <w:pPr>
        <w:pStyle w:val="Heading1"/>
        <w:rPr>
          <w:rFonts w:asciiTheme="minorHAnsi" w:hAnsiTheme="minorHAnsi" w:cstheme="minorHAnsi"/>
          <w:b/>
        </w:rPr>
      </w:pPr>
      <w:r w:rsidRPr="00A56255">
        <w:rPr>
          <w:rFonts w:asciiTheme="minorHAnsi" w:hAnsiTheme="minorHAnsi" w:cstheme="minorHAnsi"/>
          <w:b/>
        </w:rPr>
        <w:lastRenderedPageBreak/>
        <w:t>Full Report</w:t>
      </w:r>
      <w:r w:rsidR="00F17451" w:rsidRPr="00A56255">
        <w:rPr>
          <w:rFonts w:asciiTheme="minorHAnsi" w:hAnsiTheme="minorHAnsi" w:cstheme="minorHAnsi"/>
          <w:b/>
        </w:rPr>
        <w:t xml:space="preserve"> - Instruction</w:t>
      </w:r>
    </w:p>
    <w:p w14:paraId="57CE40C9" w14:textId="6768F768" w:rsidR="00652CD9" w:rsidRDefault="00652CD9" w:rsidP="00652CD9">
      <w:pPr>
        <w:pStyle w:val="Heading1"/>
      </w:pPr>
      <w:r>
        <w:t>Written Communication</w:t>
      </w:r>
    </w:p>
    <w:p w14:paraId="33E24F91" w14:textId="297D9295" w:rsidR="00B200F6" w:rsidRPr="00B200F6" w:rsidRDefault="00CE37C5" w:rsidP="00B200F6">
      <w:r>
        <w:t xml:space="preserve">Courses assessed: </w:t>
      </w:r>
      <w:r w:rsidR="00B175D5">
        <w:t xml:space="preserve">9 sections- </w:t>
      </w:r>
      <w:r>
        <w:t>ENGL 100</w:t>
      </w:r>
      <w:r w:rsidR="001A2144">
        <w:t xml:space="preserve"> (2 sections)</w:t>
      </w:r>
      <w:r>
        <w:t>, BIO 220,</w:t>
      </w:r>
      <w:r w:rsidR="001A2144">
        <w:t xml:space="preserve"> (2 sections), </w:t>
      </w:r>
      <w:r w:rsidR="00B175D5">
        <w:t xml:space="preserve">COMM 101 (2 sections), HIST 110, HIST 111. </w:t>
      </w:r>
    </w:p>
    <w:p w14:paraId="50EF7FE9" w14:textId="2C4E1176" w:rsidR="00556513" w:rsidRDefault="00556513" w:rsidP="00556513">
      <w:pPr>
        <w:pStyle w:val="Caption"/>
        <w:keepNext/>
      </w:pPr>
      <w:r>
        <w:t xml:space="preserve">Table </w:t>
      </w:r>
      <w:r w:rsidR="00D5605C">
        <w:rPr>
          <w:noProof/>
        </w:rPr>
        <w:fldChar w:fldCharType="begin"/>
      </w:r>
      <w:r w:rsidR="00D5605C">
        <w:rPr>
          <w:noProof/>
        </w:rPr>
        <w:instrText xml:space="preserve"> SEQ Table \* ARABIC </w:instrText>
      </w:r>
      <w:r w:rsidR="00D5605C">
        <w:rPr>
          <w:noProof/>
        </w:rPr>
        <w:fldChar w:fldCharType="separate"/>
      </w:r>
      <w:r w:rsidR="004D0FE9">
        <w:rPr>
          <w:noProof/>
        </w:rPr>
        <w:t>1</w:t>
      </w:r>
      <w:r w:rsidR="00D5605C">
        <w:rPr>
          <w:noProof/>
        </w:rPr>
        <w:fldChar w:fldCharType="end"/>
      </w:r>
      <w:r>
        <w:t>: Written Communication Summary</w:t>
      </w:r>
    </w:p>
    <w:tbl>
      <w:tblPr>
        <w:tblStyle w:val="GridTable4-Accent5"/>
        <w:tblW w:w="0" w:type="auto"/>
        <w:tblLook w:val="04A0" w:firstRow="1" w:lastRow="0" w:firstColumn="1" w:lastColumn="0" w:noHBand="0" w:noVBand="1"/>
      </w:tblPr>
      <w:tblGrid>
        <w:gridCol w:w="4675"/>
        <w:gridCol w:w="4675"/>
      </w:tblGrid>
      <w:tr w:rsidR="00652CD9" w14:paraId="59262E1A" w14:textId="77777777" w:rsidTr="00652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F0AFE31" w14:textId="77777777" w:rsidR="00652CD9" w:rsidRDefault="00652CD9" w:rsidP="00652CD9"/>
        </w:tc>
        <w:tc>
          <w:tcPr>
            <w:tcW w:w="4675" w:type="dxa"/>
          </w:tcPr>
          <w:p w14:paraId="33C64A89" w14:textId="77777777" w:rsidR="00652CD9" w:rsidRDefault="00652CD9" w:rsidP="00652CD9">
            <w:pPr>
              <w:cnfStyle w:val="100000000000" w:firstRow="1" w:lastRow="0" w:firstColumn="0" w:lastColumn="0" w:oddVBand="0" w:evenVBand="0" w:oddHBand="0" w:evenHBand="0" w:firstRowFirstColumn="0" w:firstRowLastColumn="0" w:lastRowFirstColumn="0" w:lastRowLastColumn="0"/>
            </w:pPr>
          </w:p>
        </w:tc>
      </w:tr>
      <w:tr w:rsidR="00652CD9" w14:paraId="4FC48374" w14:textId="77777777" w:rsidTr="00652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8C38E76" w14:textId="77777777" w:rsidR="00652CD9" w:rsidRDefault="00652CD9" w:rsidP="00652CD9">
            <w:r>
              <w:t>Number of Course Sections</w:t>
            </w:r>
          </w:p>
        </w:tc>
        <w:tc>
          <w:tcPr>
            <w:tcW w:w="4675" w:type="dxa"/>
          </w:tcPr>
          <w:p w14:paraId="713D17BC" w14:textId="77777777" w:rsidR="00652CD9" w:rsidRDefault="00652CD9" w:rsidP="00652CD9">
            <w:pPr>
              <w:cnfStyle w:val="000000100000" w:firstRow="0" w:lastRow="0" w:firstColumn="0" w:lastColumn="0" w:oddVBand="0" w:evenVBand="0" w:oddHBand="1" w:evenHBand="0" w:firstRowFirstColumn="0" w:firstRowLastColumn="0" w:lastRowFirstColumn="0" w:lastRowLastColumn="0"/>
            </w:pPr>
            <w:r>
              <w:t>8</w:t>
            </w:r>
          </w:p>
        </w:tc>
      </w:tr>
      <w:tr w:rsidR="00652CD9" w14:paraId="598D600A" w14:textId="77777777" w:rsidTr="00652CD9">
        <w:tc>
          <w:tcPr>
            <w:cnfStyle w:val="001000000000" w:firstRow="0" w:lastRow="0" w:firstColumn="1" w:lastColumn="0" w:oddVBand="0" w:evenVBand="0" w:oddHBand="0" w:evenHBand="0" w:firstRowFirstColumn="0" w:firstRowLastColumn="0" w:lastRowFirstColumn="0" w:lastRowLastColumn="0"/>
            <w:tcW w:w="4675" w:type="dxa"/>
          </w:tcPr>
          <w:p w14:paraId="40F3D23B" w14:textId="77777777" w:rsidR="00652CD9" w:rsidRDefault="00652CD9" w:rsidP="00652CD9">
            <w:r>
              <w:t>Students Rated</w:t>
            </w:r>
          </w:p>
        </w:tc>
        <w:tc>
          <w:tcPr>
            <w:tcW w:w="4675" w:type="dxa"/>
          </w:tcPr>
          <w:p w14:paraId="64D4FA26" w14:textId="091D30A4" w:rsidR="00652CD9" w:rsidRDefault="007A6B83" w:rsidP="00652CD9">
            <w:pPr>
              <w:cnfStyle w:val="000000000000" w:firstRow="0" w:lastRow="0" w:firstColumn="0" w:lastColumn="0" w:oddVBand="0" w:evenVBand="0" w:oddHBand="0" w:evenHBand="0" w:firstRowFirstColumn="0" w:firstRowLastColumn="0" w:lastRowFirstColumn="0" w:lastRowLastColumn="0"/>
            </w:pPr>
            <w:r w:rsidRPr="00EA0581">
              <w:t>163</w:t>
            </w:r>
          </w:p>
        </w:tc>
      </w:tr>
      <w:tr w:rsidR="00652CD9" w14:paraId="5BA1FE4F" w14:textId="77777777" w:rsidTr="00652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FAA507A" w14:textId="77777777" w:rsidR="00652CD9" w:rsidRDefault="00652CD9" w:rsidP="00652CD9">
            <w:r>
              <w:t>Average Rating</w:t>
            </w:r>
          </w:p>
        </w:tc>
        <w:tc>
          <w:tcPr>
            <w:tcW w:w="4675" w:type="dxa"/>
          </w:tcPr>
          <w:p w14:paraId="63DE20ED" w14:textId="77777777" w:rsidR="00652CD9" w:rsidRDefault="00556513" w:rsidP="00652CD9">
            <w:pPr>
              <w:cnfStyle w:val="000000100000" w:firstRow="0" w:lastRow="0" w:firstColumn="0" w:lastColumn="0" w:oddVBand="0" w:evenVBand="0" w:oddHBand="1" w:evenHBand="0" w:firstRowFirstColumn="0" w:firstRowLastColumn="0" w:lastRowFirstColumn="0" w:lastRowLastColumn="0"/>
            </w:pPr>
            <w:r>
              <w:t>3.20</w:t>
            </w:r>
          </w:p>
        </w:tc>
      </w:tr>
    </w:tbl>
    <w:p w14:paraId="70A61136" w14:textId="3BCC0E36" w:rsidR="00652CD9" w:rsidRPr="00FD62EE" w:rsidRDefault="00652CD9" w:rsidP="00652CD9">
      <w:pPr>
        <w:rPr>
          <w:i/>
          <w:sz w:val="18"/>
          <w:szCs w:val="18"/>
        </w:rPr>
      </w:pPr>
    </w:p>
    <w:p w14:paraId="0D69341B" w14:textId="4F5D2CD1" w:rsidR="00334761" w:rsidRDefault="00556513" w:rsidP="00334761">
      <w:pPr>
        <w:pStyle w:val="Caption"/>
        <w:keepNext/>
        <w:spacing w:after="0"/>
      </w:pPr>
      <w:r>
        <w:t xml:space="preserve">Figure </w:t>
      </w:r>
      <w:r w:rsidR="00D5605C">
        <w:rPr>
          <w:noProof/>
        </w:rPr>
        <w:fldChar w:fldCharType="begin"/>
      </w:r>
      <w:r w:rsidR="00D5605C">
        <w:rPr>
          <w:noProof/>
        </w:rPr>
        <w:instrText xml:space="preserve"> SEQ Figure \* ARABIC </w:instrText>
      </w:r>
      <w:r w:rsidR="00D5605C">
        <w:rPr>
          <w:noProof/>
        </w:rPr>
        <w:fldChar w:fldCharType="separate"/>
      </w:r>
      <w:r w:rsidR="004D0FE9">
        <w:rPr>
          <w:noProof/>
        </w:rPr>
        <w:t>1</w:t>
      </w:r>
      <w:r w:rsidR="00D5605C">
        <w:rPr>
          <w:noProof/>
        </w:rPr>
        <w:fldChar w:fldCharType="end"/>
      </w:r>
      <w:r>
        <w:t>: Number of Students by Written Communication Scor</w:t>
      </w:r>
      <w:r w:rsidR="00B175D5">
        <w:t xml:space="preserve">e </w:t>
      </w:r>
    </w:p>
    <w:p w14:paraId="2666FC1E" w14:textId="709A2C68" w:rsidR="00B175D5" w:rsidRDefault="00B175D5" w:rsidP="00334761">
      <w:pPr>
        <w:pStyle w:val="Caption"/>
        <w:keepNext/>
        <w:spacing w:after="0"/>
      </w:pPr>
      <w:r>
        <w:t xml:space="preserve">(VALUE rubric scores: </w:t>
      </w:r>
      <w:r w:rsidR="00334761">
        <w:t>1=Benchmark; 2= Milestone 1; 3=Milestone 2; 4=Capstone.  Scores of 0 in SURF Roster indicated that student was not assessed but was given a final grade. Refer to the actual VALUE Rubrics for further information)</w:t>
      </w:r>
    </w:p>
    <w:p w14:paraId="787C6E81" w14:textId="1B36676B" w:rsidR="00652CD9" w:rsidRDefault="00652CD9" w:rsidP="00652CD9">
      <w:r w:rsidRPr="005E0362">
        <w:rPr>
          <w:noProof/>
        </w:rPr>
        <w:drawing>
          <wp:inline distT="0" distB="0" distL="0" distR="0" wp14:anchorId="04B388A1" wp14:editId="02A8992C">
            <wp:extent cx="5743575" cy="25146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A835EF" w14:textId="77777777" w:rsidR="00652CD9" w:rsidRDefault="00652CD9" w:rsidP="00652CD9"/>
    <w:p w14:paraId="0E8444EE" w14:textId="233DADDC" w:rsidR="00556513" w:rsidRDefault="00556513" w:rsidP="00556513">
      <w:pPr>
        <w:pStyle w:val="Caption"/>
        <w:keepNext/>
      </w:pPr>
      <w:r>
        <w:t xml:space="preserve">Table </w:t>
      </w:r>
      <w:r w:rsidR="00D5605C">
        <w:rPr>
          <w:noProof/>
        </w:rPr>
        <w:fldChar w:fldCharType="begin"/>
      </w:r>
      <w:r w:rsidR="00D5605C">
        <w:rPr>
          <w:noProof/>
        </w:rPr>
        <w:instrText xml:space="preserve"> SEQ Table \* ARABIC </w:instrText>
      </w:r>
      <w:r w:rsidR="00D5605C">
        <w:rPr>
          <w:noProof/>
        </w:rPr>
        <w:fldChar w:fldCharType="separate"/>
      </w:r>
      <w:r w:rsidR="004D0FE9">
        <w:rPr>
          <w:noProof/>
        </w:rPr>
        <w:t>2</w:t>
      </w:r>
      <w:r w:rsidR="00D5605C">
        <w:rPr>
          <w:noProof/>
        </w:rPr>
        <w:fldChar w:fldCharType="end"/>
      </w:r>
      <w:r>
        <w:t>: Average Rubric Score by Grade Received</w:t>
      </w:r>
    </w:p>
    <w:tbl>
      <w:tblPr>
        <w:tblStyle w:val="GridTable4-Accent5"/>
        <w:tblW w:w="9445" w:type="dxa"/>
        <w:tblLook w:val="04A0" w:firstRow="1" w:lastRow="0" w:firstColumn="1" w:lastColumn="0" w:noHBand="0" w:noVBand="1"/>
      </w:tblPr>
      <w:tblGrid>
        <w:gridCol w:w="2155"/>
        <w:gridCol w:w="3240"/>
        <w:gridCol w:w="4050"/>
      </w:tblGrid>
      <w:tr w:rsidR="00652CD9" w:rsidRPr="00652CD9" w14:paraId="509FDB42" w14:textId="77777777" w:rsidTr="0055651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55" w:type="dxa"/>
            <w:hideMark/>
          </w:tcPr>
          <w:p w14:paraId="03550BA6" w14:textId="77777777" w:rsidR="00652CD9" w:rsidRPr="00652CD9" w:rsidRDefault="00556513" w:rsidP="00556513">
            <w:pPr>
              <w:jc w:val="center"/>
              <w:rPr>
                <w:rFonts w:ascii="Calibri" w:eastAsia="Times New Roman" w:hAnsi="Calibri" w:cs="Times New Roman"/>
                <w:color w:val="000000"/>
              </w:rPr>
            </w:pPr>
            <w:r w:rsidRPr="00556513">
              <w:rPr>
                <w:rFonts w:ascii="Calibri" w:eastAsia="Times New Roman" w:hAnsi="Calibri" w:cs="Times New Roman"/>
              </w:rPr>
              <w:t>Grade Received</w:t>
            </w:r>
          </w:p>
        </w:tc>
        <w:tc>
          <w:tcPr>
            <w:tcW w:w="3240" w:type="dxa"/>
            <w:hideMark/>
          </w:tcPr>
          <w:p w14:paraId="70AC80B8" w14:textId="77777777" w:rsidR="00652CD9" w:rsidRPr="00652CD9" w:rsidRDefault="00652CD9" w:rsidP="005565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652CD9">
              <w:rPr>
                <w:rFonts w:ascii="Calibri" w:eastAsia="Times New Roman" w:hAnsi="Calibri" w:cs="Times New Roman"/>
              </w:rPr>
              <w:t>Number of Students</w:t>
            </w:r>
          </w:p>
        </w:tc>
        <w:tc>
          <w:tcPr>
            <w:tcW w:w="4050" w:type="dxa"/>
            <w:hideMark/>
          </w:tcPr>
          <w:p w14:paraId="24D31380" w14:textId="77777777" w:rsidR="00652CD9" w:rsidRPr="00652CD9" w:rsidRDefault="00652CD9" w:rsidP="0055651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652CD9">
              <w:rPr>
                <w:rFonts w:ascii="Calibri" w:eastAsia="Times New Roman" w:hAnsi="Calibri" w:cs="Times New Roman"/>
              </w:rPr>
              <w:t>Average Written Communication Score</w:t>
            </w:r>
          </w:p>
        </w:tc>
      </w:tr>
      <w:tr w:rsidR="00652CD9" w:rsidRPr="00652CD9" w14:paraId="1A313ED6" w14:textId="77777777" w:rsidTr="005565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1FAB50F0" w14:textId="77777777" w:rsidR="00652CD9" w:rsidRPr="00652CD9" w:rsidRDefault="00652CD9" w:rsidP="00556513">
            <w:pPr>
              <w:jc w:val="center"/>
              <w:rPr>
                <w:rFonts w:ascii="Calibri" w:eastAsia="Times New Roman" w:hAnsi="Calibri" w:cs="Times New Roman"/>
                <w:color w:val="000000"/>
              </w:rPr>
            </w:pPr>
            <w:r w:rsidRPr="00652CD9">
              <w:rPr>
                <w:rFonts w:ascii="Calibri" w:eastAsia="Times New Roman" w:hAnsi="Calibri" w:cs="Times New Roman"/>
                <w:color w:val="000000"/>
              </w:rPr>
              <w:t>A</w:t>
            </w:r>
          </w:p>
        </w:tc>
        <w:tc>
          <w:tcPr>
            <w:tcW w:w="3240" w:type="dxa"/>
            <w:noWrap/>
            <w:hideMark/>
          </w:tcPr>
          <w:p w14:paraId="0A4CD87D" w14:textId="77777777" w:rsidR="00652CD9" w:rsidRPr="00652CD9" w:rsidRDefault="00652CD9" w:rsidP="005565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74</w:t>
            </w:r>
          </w:p>
        </w:tc>
        <w:tc>
          <w:tcPr>
            <w:tcW w:w="4050" w:type="dxa"/>
            <w:noWrap/>
            <w:hideMark/>
          </w:tcPr>
          <w:p w14:paraId="4119E9F5" w14:textId="77777777" w:rsidR="00652CD9" w:rsidRPr="00652CD9" w:rsidRDefault="00652CD9" w:rsidP="005565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3.50</w:t>
            </w:r>
          </w:p>
        </w:tc>
      </w:tr>
      <w:tr w:rsidR="00652CD9" w:rsidRPr="00652CD9" w14:paraId="51930031" w14:textId="77777777" w:rsidTr="00556513">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E44619E" w14:textId="77777777" w:rsidR="00652CD9" w:rsidRPr="00652CD9" w:rsidRDefault="00652CD9" w:rsidP="00556513">
            <w:pPr>
              <w:jc w:val="center"/>
              <w:rPr>
                <w:rFonts w:ascii="Calibri" w:eastAsia="Times New Roman" w:hAnsi="Calibri" w:cs="Times New Roman"/>
                <w:color w:val="000000"/>
              </w:rPr>
            </w:pPr>
            <w:r w:rsidRPr="00652CD9">
              <w:rPr>
                <w:rFonts w:ascii="Calibri" w:eastAsia="Times New Roman" w:hAnsi="Calibri" w:cs="Times New Roman"/>
                <w:color w:val="000000"/>
              </w:rPr>
              <w:t>B</w:t>
            </w:r>
          </w:p>
        </w:tc>
        <w:tc>
          <w:tcPr>
            <w:tcW w:w="3240" w:type="dxa"/>
            <w:noWrap/>
            <w:hideMark/>
          </w:tcPr>
          <w:p w14:paraId="5061EE59" w14:textId="77777777" w:rsidR="00652CD9" w:rsidRPr="00652CD9" w:rsidRDefault="00652CD9" w:rsidP="005565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47</w:t>
            </w:r>
          </w:p>
        </w:tc>
        <w:tc>
          <w:tcPr>
            <w:tcW w:w="4050" w:type="dxa"/>
            <w:noWrap/>
            <w:hideMark/>
          </w:tcPr>
          <w:p w14:paraId="5801A13A" w14:textId="77777777" w:rsidR="00652CD9" w:rsidRPr="00652CD9" w:rsidRDefault="00652CD9" w:rsidP="005565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3.11</w:t>
            </w:r>
          </w:p>
        </w:tc>
      </w:tr>
      <w:tr w:rsidR="00652CD9" w:rsidRPr="00652CD9" w14:paraId="0075DBEB" w14:textId="77777777" w:rsidTr="005565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0F7B34A4" w14:textId="77777777" w:rsidR="00652CD9" w:rsidRPr="00652CD9" w:rsidRDefault="00652CD9" w:rsidP="00556513">
            <w:pPr>
              <w:jc w:val="center"/>
              <w:rPr>
                <w:rFonts w:ascii="Calibri" w:eastAsia="Times New Roman" w:hAnsi="Calibri" w:cs="Times New Roman"/>
                <w:color w:val="000000"/>
              </w:rPr>
            </w:pPr>
            <w:r w:rsidRPr="00652CD9">
              <w:rPr>
                <w:rFonts w:ascii="Calibri" w:eastAsia="Times New Roman" w:hAnsi="Calibri" w:cs="Times New Roman"/>
                <w:color w:val="000000"/>
              </w:rPr>
              <w:t>C</w:t>
            </w:r>
          </w:p>
        </w:tc>
        <w:tc>
          <w:tcPr>
            <w:tcW w:w="3240" w:type="dxa"/>
            <w:noWrap/>
            <w:hideMark/>
          </w:tcPr>
          <w:p w14:paraId="049F2D15" w14:textId="77777777" w:rsidR="00652CD9" w:rsidRPr="00652CD9" w:rsidRDefault="00652CD9" w:rsidP="005565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31</w:t>
            </w:r>
          </w:p>
        </w:tc>
        <w:tc>
          <w:tcPr>
            <w:tcW w:w="4050" w:type="dxa"/>
            <w:noWrap/>
            <w:hideMark/>
          </w:tcPr>
          <w:p w14:paraId="69912644" w14:textId="77777777" w:rsidR="00652CD9" w:rsidRPr="00652CD9" w:rsidRDefault="00652CD9" w:rsidP="005565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2.74</w:t>
            </w:r>
          </w:p>
        </w:tc>
      </w:tr>
      <w:tr w:rsidR="00652CD9" w:rsidRPr="00652CD9" w14:paraId="7587ACFE" w14:textId="77777777" w:rsidTr="00556513">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44827859" w14:textId="77777777" w:rsidR="00652CD9" w:rsidRPr="00652CD9" w:rsidRDefault="00652CD9" w:rsidP="00556513">
            <w:pPr>
              <w:jc w:val="center"/>
              <w:rPr>
                <w:rFonts w:ascii="Calibri" w:eastAsia="Times New Roman" w:hAnsi="Calibri" w:cs="Times New Roman"/>
                <w:color w:val="000000"/>
              </w:rPr>
            </w:pPr>
            <w:r w:rsidRPr="00652CD9">
              <w:rPr>
                <w:rFonts w:ascii="Calibri" w:eastAsia="Times New Roman" w:hAnsi="Calibri" w:cs="Times New Roman"/>
                <w:color w:val="000000"/>
              </w:rPr>
              <w:t>D</w:t>
            </w:r>
          </w:p>
        </w:tc>
        <w:tc>
          <w:tcPr>
            <w:tcW w:w="3240" w:type="dxa"/>
            <w:noWrap/>
            <w:hideMark/>
          </w:tcPr>
          <w:p w14:paraId="5C4FCE17" w14:textId="77777777" w:rsidR="00652CD9" w:rsidRPr="00652CD9" w:rsidRDefault="00652CD9" w:rsidP="005565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7</w:t>
            </w:r>
          </w:p>
        </w:tc>
        <w:tc>
          <w:tcPr>
            <w:tcW w:w="4050" w:type="dxa"/>
            <w:noWrap/>
            <w:hideMark/>
          </w:tcPr>
          <w:p w14:paraId="7CA232E6" w14:textId="77777777" w:rsidR="00652CD9" w:rsidRPr="00652CD9" w:rsidRDefault="00652CD9" w:rsidP="005565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2.71</w:t>
            </w:r>
          </w:p>
        </w:tc>
      </w:tr>
      <w:tr w:rsidR="00652CD9" w:rsidRPr="00652CD9" w14:paraId="43383765" w14:textId="77777777" w:rsidTr="005565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71048DD2" w14:textId="77777777" w:rsidR="00652CD9" w:rsidRPr="00652CD9" w:rsidRDefault="00652CD9" w:rsidP="00556513">
            <w:pPr>
              <w:jc w:val="center"/>
              <w:rPr>
                <w:rFonts w:ascii="Calibri" w:eastAsia="Times New Roman" w:hAnsi="Calibri" w:cs="Times New Roman"/>
                <w:color w:val="000000"/>
              </w:rPr>
            </w:pPr>
            <w:r w:rsidRPr="00652CD9">
              <w:rPr>
                <w:rFonts w:ascii="Calibri" w:eastAsia="Times New Roman" w:hAnsi="Calibri" w:cs="Times New Roman"/>
                <w:color w:val="000000"/>
              </w:rPr>
              <w:t>F</w:t>
            </w:r>
          </w:p>
        </w:tc>
        <w:tc>
          <w:tcPr>
            <w:tcW w:w="3240" w:type="dxa"/>
            <w:noWrap/>
            <w:hideMark/>
          </w:tcPr>
          <w:p w14:paraId="56C1B3BD" w14:textId="77777777" w:rsidR="00652CD9" w:rsidRPr="00652CD9" w:rsidRDefault="00652CD9" w:rsidP="005565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0</w:t>
            </w:r>
          </w:p>
        </w:tc>
        <w:tc>
          <w:tcPr>
            <w:tcW w:w="4050" w:type="dxa"/>
            <w:noWrap/>
            <w:hideMark/>
          </w:tcPr>
          <w:p w14:paraId="60193CA4" w14:textId="77777777" w:rsidR="00652CD9" w:rsidRPr="00652CD9" w:rsidRDefault="00652CD9" w:rsidP="005565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w:t>
            </w:r>
          </w:p>
        </w:tc>
      </w:tr>
      <w:tr w:rsidR="00652CD9" w:rsidRPr="00652CD9" w14:paraId="583E852A" w14:textId="77777777" w:rsidTr="00556513">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5EB1F308" w14:textId="77777777" w:rsidR="00652CD9" w:rsidRPr="00652CD9" w:rsidRDefault="00652CD9" w:rsidP="00556513">
            <w:pPr>
              <w:jc w:val="center"/>
              <w:rPr>
                <w:rFonts w:ascii="Calibri" w:eastAsia="Times New Roman" w:hAnsi="Calibri" w:cs="Times New Roman"/>
                <w:color w:val="000000"/>
              </w:rPr>
            </w:pPr>
            <w:r w:rsidRPr="00652CD9">
              <w:rPr>
                <w:rFonts w:ascii="Calibri" w:eastAsia="Times New Roman" w:hAnsi="Calibri" w:cs="Times New Roman"/>
                <w:color w:val="000000"/>
              </w:rPr>
              <w:t>NP</w:t>
            </w:r>
          </w:p>
        </w:tc>
        <w:tc>
          <w:tcPr>
            <w:tcW w:w="3240" w:type="dxa"/>
            <w:noWrap/>
            <w:hideMark/>
          </w:tcPr>
          <w:p w14:paraId="6BC575D6" w14:textId="77777777" w:rsidR="00652CD9" w:rsidRPr="00652CD9" w:rsidRDefault="00652CD9" w:rsidP="005565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0</w:t>
            </w:r>
          </w:p>
        </w:tc>
        <w:tc>
          <w:tcPr>
            <w:tcW w:w="4050" w:type="dxa"/>
            <w:noWrap/>
            <w:hideMark/>
          </w:tcPr>
          <w:p w14:paraId="11467D38" w14:textId="77777777" w:rsidR="00652CD9" w:rsidRPr="00652CD9" w:rsidRDefault="00652CD9" w:rsidP="005565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w:t>
            </w:r>
          </w:p>
        </w:tc>
      </w:tr>
      <w:tr w:rsidR="00652CD9" w:rsidRPr="00652CD9" w14:paraId="04E3A37F" w14:textId="77777777" w:rsidTr="005565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71878275" w14:textId="77777777" w:rsidR="00652CD9" w:rsidRPr="00652CD9" w:rsidRDefault="00652CD9" w:rsidP="00556513">
            <w:pPr>
              <w:jc w:val="center"/>
              <w:rPr>
                <w:rFonts w:ascii="Calibri" w:eastAsia="Times New Roman" w:hAnsi="Calibri" w:cs="Times New Roman"/>
                <w:color w:val="000000"/>
              </w:rPr>
            </w:pPr>
            <w:r w:rsidRPr="00652CD9">
              <w:rPr>
                <w:rFonts w:ascii="Calibri" w:eastAsia="Times New Roman" w:hAnsi="Calibri" w:cs="Times New Roman"/>
                <w:color w:val="000000"/>
              </w:rPr>
              <w:t>P</w:t>
            </w:r>
          </w:p>
        </w:tc>
        <w:tc>
          <w:tcPr>
            <w:tcW w:w="3240" w:type="dxa"/>
            <w:noWrap/>
            <w:hideMark/>
          </w:tcPr>
          <w:p w14:paraId="76A4B969" w14:textId="77777777" w:rsidR="00652CD9" w:rsidRPr="00652CD9" w:rsidRDefault="00652CD9" w:rsidP="005565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3</w:t>
            </w:r>
          </w:p>
        </w:tc>
        <w:tc>
          <w:tcPr>
            <w:tcW w:w="4050" w:type="dxa"/>
            <w:noWrap/>
            <w:hideMark/>
          </w:tcPr>
          <w:p w14:paraId="2869FB8A" w14:textId="77777777" w:rsidR="00652CD9" w:rsidRPr="00652CD9" w:rsidRDefault="00652CD9" w:rsidP="005565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52CD9">
              <w:rPr>
                <w:rFonts w:ascii="Calibri" w:eastAsia="Times New Roman" w:hAnsi="Calibri" w:cs="Times New Roman"/>
                <w:color w:val="000000"/>
              </w:rPr>
              <w:t>3.33</w:t>
            </w:r>
          </w:p>
        </w:tc>
      </w:tr>
    </w:tbl>
    <w:p w14:paraId="5F652BF9" w14:textId="59DC7C09" w:rsidR="0005703E" w:rsidRDefault="0005703E" w:rsidP="00133F9E">
      <w:pPr>
        <w:pStyle w:val="Caption"/>
        <w:keepNext/>
      </w:pPr>
    </w:p>
    <w:p w14:paraId="7A8F53DC" w14:textId="77777777" w:rsidR="0005703E" w:rsidRPr="0005703E" w:rsidRDefault="0005703E" w:rsidP="0005703E"/>
    <w:p w14:paraId="0B6B383A" w14:textId="77777777" w:rsidR="0005703E" w:rsidRDefault="0005703E" w:rsidP="0005703E">
      <w:r>
        <w:t>Table 3 compares the grade students received in the course with their Written Communication scores.  Of the students who received a grade of “A” in the course, 55.4% also received a Written Communication score of “4.”  The data suggests that there is a relationship exists between the grade and the score, but currently there is not enough data to measure statistical significance.</w:t>
      </w:r>
    </w:p>
    <w:p w14:paraId="2B58AFA9" w14:textId="4424E7C0" w:rsidR="0005703E" w:rsidRDefault="0005703E" w:rsidP="0005703E">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sidR="004D0FE9">
        <w:rPr>
          <w:noProof/>
        </w:rPr>
        <w:t>3</w:t>
      </w:r>
      <w:r>
        <w:rPr>
          <w:noProof/>
        </w:rPr>
        <w:fldChar w:fldCharType="end"/>
      </w:r>
      <w:r>
        <w:t>: Course Grade and Written Communication Score Comparison</w:t>
      </w:r>
    </w:p>
    <w:tbl>
      <w:tblPr>
        <w:tblW w:w="5000" w:type="pct"/>
        <w:tblLook w:val="04A0" w:firstRow="1" w:lastRow="0" w:firstColumn="1" w:lastColumn="0" w:noHBand="0" w:noVBand="1"/>
      </w:tblPr>
      <w:tblGrid>
        <w:gridCol w:w="1972"/>
        <w:gridCol w:w="1094"/>
        <w:gridCol w:w="1571"/>
        <w:gridCol w:w="1571"/>
        <w:gridCol w:w="1571"/>
        <w:gridCol w:w="1571"/>
      </w:tblGrid>
      <w:tr w:rsidR="0005703E" w:rsidRPr="009D04D9" w14:paraId="3B11DD87" w14:textId="77777777" w:rsidTr="0005703E">
        <w:trPr>
          <w:trHeight w:val="300"/>
        </w:trPr>
        <w:tc>
          <w:tcPr>
            <w:tcW w:w="1055" w:type="pct"/>
            <w:tcBorders>
              <w:top w:val="single" w:sz="4" w:space="0" w:color="B4C6E7" w:themeColor="accent5" w:themeTint="66"/>
              <w:left w:val="single" w:sz="4" w:space="0" w:color="B4C6E7" w:themeColor="accent5" w:themeTint="66"/>
            </w:tcBorders>
            <w:shd w:val="clear" w:color="auto" w:fill="auto"/>
            <w:noWrap/>
            <w:vAlign w:val="bottom"/>
            <w:hideMark/>
          </w:tcPr>
          <w:p w14:paraId="0457AEC7" w14:textId="77777777" w:rsidR="0005703E" w:rsidRPr="009D04D9" w:rsidRDefault="0005703E" w:rsidP="0005703E">
            <w:pPr>
              <w:spacing w:after="0" w:line="240" w:lineRule="auto"/>
              <w:rPr>
                <w:rFonts w:ascii="Times New Roman" w:eastAsia="Times New Roman" w:hAnsi="Times New Roman" w:cs="Times New Roman"/>
                <w:sz w:val="24"/>
                <w:szCs w:val="24"/>
              </w:rPr>
            </w:pPr>
          </w:p>
        </w:tc>
        <w:tc>
          <w:tcPr>
            <w:tcW w:w="585" w:type="pct"/>
            <w:tcBorders>
              <w:top w:val="single" w:sz="4" w:space="0" w:color="B4C6E7" w:themeColor="accent5" w:themeTint="66"/>
              <w:right w:val="single" w:sz="4" w:space="0" w:color="B4C6E7" w:themeColor="accent5" w:themeTint="66"/>
            </w:tcBorders>
            <w:shd w:val="clear" w:color="auto" w:fill="auto"/>
            <w:noWrap/>
            <w:vAlign w:val="bottom"/>
            <w:hideMark/>
          </w:tcPr>
          <w:p w14:paraId="32D8CD9A" w14:textId="77777777" w:rsidR="0005703E" w:rsidRPr="009D04D9" w:rsidRDefault="0005703E" w:rsidP="0005703E">
            <w:pPr>
              <w:spacing w:after="0" w:line="240" w:lineRule="auto"/>
              <w:rPr>
                <w:rFonts w:ascii="Times New Roman" w:eastAsia="Times New Roman" w:hAnsi="Times New Roman" w:cs="Times New Roman"/>
                <w:sz w:val="20"/>
                <w:szCs w:val="20"/>
              </w:rPr>
            </w:pPr>
          </w:p>
        </w:tc>
        <w:tc>
          <w:tcPr>
            <w:tcW w:w="3360" w:type="pct"/>
            <w:gridSpan w:val="4"/>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auto"/>
            <w:noWrap/>
            <w:vAlign w:val="bottom"/>
            <w:hideMark/>
          </w:tcPr>
          <w:p w14:paraId="42546775" w14:textId="77777777" w:rsidR="0005703E" w:rsidRPr="009D04D9" w:rsidRDefault="0005703E" w:rsidP="0005703E">
            <w:pPr>
              <w:spacing w:after="0" w:line="240" w:lineRule="auto"/>
              <w:jc w:val="center"/>
              <w:rPr>
                <w:rFonts w:ascii="Calibri" w:eastAsia="Times New Roman" w:hAnsi="Calibri" w:cs="Times New Roman"/>
                <w:color w:val="000000"/>
              </w:rPr>
            </w:pPr>
            <w:r w:rsidRPr="009D04D9">
              <w:rPr>
                <w:rFonts w:ascii="Calibri" w:eastAsia="Times New Roman" w:hAnsi="Calibri" w:cs="Times New Roman"/>
                <w:color w:val="000000"/>
              </w:rPr>
              <w:t>Written Communication Score</w:t>
            </w:r>
          </w:p>
        </w:tc>
      </w:tr>
      <w:tr w:rsidR="0005703E" w:rsidRPr="009D04D9" w14:paraId="49FE1504" w14:textId="77777777" w:rsidTr="0005703E">
        <w:trPr>
          <w:trHeight w:val="300"/>
        </w:trPr>
        <w:tc>
          <w:tcPr>
            <w:tcW w:w="1055" w:type="pct"/>
            <w:tcBorders>
              <w:left w:val="single" w:sz="4" w:space="0" w:color="B4C6E7" w:themeColor="accent5" w:themeTint="66"/>
              <w:bottom w:val="single" w:sz="4" w:space="0" w:color="B4C6E7" w:themeColor="accent5" w:themeTint="66"/>
            </w:tcBorders>
            <w:shd w:val="clear" w:color="auto" w:fill="auto"/>
            <w:noWrap/>
            <w:vAlign w:val="bottom"/>
            <w:hideMark/>
          </w:tcPr>
          <w:p w14:paraId="376C5EB5" w14:textId="77777777" w:rsidR="0005703E" w:rsidRPr="009D04D9" w:rsidRDefault="0005703E" w:rsidP="0005703E">
            <w:pPr>
              <w:spacing w:after="0" w:line="240" w:lineRule="auto"/>
              <w:jc w:val="center"/>
              <w:rPr>
                <w:rFonts w:ascii="Calibri" w:eastAsia="Times New Roman" w:hAnsi="Calibri" w:cs="Times New Roman"/>
                <w:color w:val="000000"/>
              </w:rPr>
            </w:pPr>
          </w:p>
        </w:tc>
        <w:tc>
          <w:tcPr>
            <w:tcW w:w="585" w:type="pct"/>
            <w:tcBorders>
              <w:bottom w:val="single" w:sz="4" w:space="0" w:color="B4C6E7" w:themeColor="accent5" w:themeTint="66"/>
              <w:right w:val="single" w:sz="4" w:space="0" w:color="B4C6E7" w:themeColor="accent5" w:themeTint="66"/>
            </w:tcBorders>
            <w:shd w:val="clear" w:color="auto" w:fill="auto"/>
            <w:noWrap/>
            <w:vAlign w:val="bottom"/>
            <w:hideMark/>
          </w:tcPr>
          <w:p w14:paraId="537A175A" w14:textId="77777777" w:rsidR="0005703E" w:rsidRPr="009D04D9" w:rsidRDefault="0005703E" w:rsidP="0005703E">
            <w:pPr>
              <w:spacing w:after="0" w:line="240" w:lineRule="auto"/>
              <w:rPr>
                <w:rFonts w:ascii="Times New Roman" w:eastAsia="Times New Roman" w:hAnsi="Times New Roman" w:cs="Times New Roman"/>
                <w:sz w:val="20"/>
                <w:szCs w:val="20"/>
              </w:rPr>
            </w:pP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auto"/>
            <w:noWrap/>
            <w:vAlign w:val="bottom"/>
            <w:hideMark/>
          </w:tcPr>
          <w:p w14:paraId="0DDEAA1F" w14:textId="77777777" w:rsidR="0005703E" w:rsidRPr="009D04D9" w:rsidRDefault="0005703E" w:rsidP="0005703E">
            <w:pPr>
              <w:spacing w:after="0" w:line="240" w:lineRule="auto"/>
              <w:jc w:val="right"/>
              <w:rPr>
                <w:rFonts w:ascii="Calibri" w:eastAsia="Times New Roman" w:hAnsi="Calibri" w:cs="Times New Roman"/>
                <w:color w:val="000000"/>
              </w:rPr>
            </w:pPr>
            <w:r w:rsidRPr="009D04D9">
              <w:rPr>
                <w:rFonts w:ascii="Calibri" w:eastAsia="Times New Roman" w:hAnsi="Calibri" w:cs="Times New Roman"/>
                <w:color w:val="000000"/>
              </w:rPr>
              <w:t>1</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auto"/>
            <w:noWrap/>
            <w:vAlign w:val="bottom"/>
            <w:hideMark/>
          </w:tcPr>
          <w:p w14:paraId="3231133F" w14:textId="77777777" w:rsidR="0005703E" w:rsidRPr="009D04D9" w:rsidRDefault="0005703E" w:rsidP="0005703E">
            <w:pPr>
              <w:spacing w:after="0" w:line="240" w:lineRule="auto"/>
              <w:jc w:val="right"/>
              <w:rPr>
                <w:rFonts w:ascii="Calibri" w:eastAsia="Times New Roman" w:hAnsi="Calibri" w:cs="Times New Roman"/>
                <w:color w:val="000000"/>
              </w:rPr>
            </w:pPr>
            <w:r w:rsidRPr="009D04D9">
              <w:rPr>
                <w:rFonts w:ascii="Calibri" w:eastAsia="Times New Roman" w:hAnsi="Calibri" w:cs="Times New Roman"/>
                <w:color w:val="000000"/>
              </w:rPr>
              <w:t>2</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auto"/>
            <w:noWrap/>
            <w:vAlign w:val="bottom"/>
            <w:hideMark/>
          </w:tcPr>
          <w:p w14:paraId="1FBC2344" w14:textId="77777777" w:rsidR="0005703E" w:rsidRPr="009D04D9" w:rsidRDefault="0005703E" w:rsidP="0005703E">
            <w:pPr>
              <w:spacing w:after="0" w:line="240" w:lineRule="auto"/>
              <w:jc w:val="right"/>
              <w:rPr>
                <w:rFonts w:ascii="Calibri" w:eastAsia="Times New Roman" w:hAnsi="Calibri" w:cs="Times New Roman"/>
                <w:color w:val="000000"/>
              </w:rPr>
            </w:pPr>
            <w:r w:rsidRPr="009D04D9">
              <w:rPr>
                <w:rFonts w:ascii="Calibri" w:eastAsia="Times New Roman" w:hAnsi="Calibri" w:cs="Times New Roman"/>
                <w:color w:val="000000"/>
              </w:rPr>
              <w:t>3</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auto"/>
            <w:noWrap/>
            <w:vAlign w:val="bottom"/>
            <w:hideMark/>
          </w:tcPr>
          <w:p w14:paraId="0FA1B735" w14:textId="77777777" w:rsidR="0005703E" w:rsidRPr="009D04D9" w:rsidRDefault="0005703E" w:rsidP="0005703E">
            <w:pPr>
              <w:spacing w:after="0" w:line="240" w:lineRule="auto"/>
              <w:jc w:val="right"/>
              <w:rPr>
                <w:rFonts w:ascii="Calibri" w:eastAsia="Times New Roman" w:hAnsi="Calibri" w:cs="Times New Roman"/>
                <w:color w:val="000000"/>
              </w:rPr>
            </w:pPr>
            <w:r w:rsidRPr="009D04D9">
              <w:rPr>
                <w:rFonts w:ascii="Calibri" w:eastAsia="Times New Roman" w:hAnsi="Calibri" w:cs="Times New Roman"/>
                <w:color w:val="000000"/>
              </w:rPr>
              <w:t>4</w:t>
            </w:r>
          </w:p>
        </w:tc>
      </w:tr>
      <w:tr w:rsidR="0005703E" w:rsidRPr="009D04D9" w14:paraId="3A54C49D" w14:textId="77777777" w:rsidTr="0005703E">
        <w:trPr>
          <w:trHeight w:val="300"/>
        </w:trPr>
        <w:tc>
          <w:tcPr>
            <w:tcW w:w="1055" w:type="pct"/>
            <w:vMerge w:val="restart"/>
            <w:tcBorders>
              <w:top w:val="single" w:sz="4" w:space="0" w:color="B4C6E7" w:themeColor="accent5" w:themeTint="66"/>
              <w:left w:val="single" w:sz="4" w:space="0" w:color="B4C6E7" w:themeColor="accent5" w:themeTint="66"/>
              <w:right w:val="single" w:sz="4" w:space="0" w:color="B4C6E7" w:themeColor="accent5" w:themeTint="66"/>
            </w:tcBorders>
            <w:shd w:val="clear" w:color="auto" w:fill="auto"/>
            <w:vAlign w:val="center"/>
            <w:hideMark/>
          </w:tcPr>
          <w:p w14:paraId="33790D1A" w14:textId="77777777" w:rsidR="0005703E" w:rsidRPr="009D04D9" w:rsidRDefault="0005703E" w:rsidP="0005703E">
            <w:pPr>
              <w:spacing w:after="0" w:line="240" w:lineRule="auto"/>
              <w:jc w:val="center"/>
              <w:rPr>
                <w:rFonts w:ascii="Calibri" w:eastAsia="Times New Roman" w:hAnsi="Calibri" w:cs="Times New Roman"/>
                <w:color w:val="000000"/>
              </w:rPr>
            </w:pPr>
            <w:r w:rsidRPr="009D04D9">
              <w:rPr>
                <w:rFonts w:ascii="Calibri" w:eastAsia="Times New Roman" w:hAnsi="Calibri" w:cs="Times New Roman"/>
                <w:color w:val="000000"/>
              </w:rPr>
              <w:t>Course Grade</w:t>
            </w:r>
          </w:p>
        </w:tc>
        <w:tc>
          <w:tcPr>
            <w:tcW w:w="585"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auto"/>
            <w:noWrap/>
            <w:vAlign w:val="bottom"/>
            <w:hideMark/>
          </w:tcPr>
          <w:p w14:paraId="45F85F55" w14:textId="77777777" w:rsidR="0005703E" w:rsidRPr="009D04D9" w:rsidRDefault="0005703E" w:rsidP="0005703E">
            <w:pPr>
              <w:spacing w:after="0" w:line="240" w:lineRule="auto"/>
              <w:rPr>
                <w:rFonts w:ascii="Calibri" w:eastAsia="Times New Roman" w:hAnsi="Calibri" w:cs="Times New Roman"/>
                <w:color w:val="000000"/>
              </w:rPr>
            </w:pPr>
            <w:r w:rsidRPr="009D04D9">
              <w:rPr>
                <w:rFonts w:ascii="Calibri" w:eastAsia="Times New Roman" w:hAnsi="Calibri" w:cs="Times New Roman"/>
                <w:color w:val="000000"/>
              </w:rPr>
              <w:t>A</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D9E1F2"/>
            <w:noWrap/>
            <w:vAlign w:val="bottom"/>
            <w:hideMark/>
          </w:tcPr>
          <w:p w14:paraId="646E2541" w14:textId="77777777" w:rsidR="0005703E" w:rsidRPr="009D04D9" w:rsidRDefault="0005703E" w:rsidP="0005703E">
            <w:pPr>
              <w:spacing w:after="0" w:line="240" w:lineRule="auto"/>
              <w:jc w:val="right"/>
              <w:rPr>
                <w:rFonts w:ascii="Calibri" w:eastAsia="Times New Roman" w:hAnsi="Calibri" w:cs="Times New Roman"/>
                <w:color w:val="000000"/>
              </w:rPr>
            </w:pPr>
            <w:r w:rsidRPr="009D04D9">
              <w:rPr>
                <w:rFonts w:ascii="Calibri" w:eastAsia="Times New Roman" w:hAnsi="Calibri" w:cs="Times New Roman"/>
                <w:color w:val="000000"/>
              </w:rPr>
              <w:t>1.4%</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D4DEF1"/>
            <w:noWrap/>
            <w:vAlign w:val="bottom"/>
            <w:hideMark/>
          </w:tcPr>
          <w:p w14:paraId="70982599" w14:textId="77777777" w:rsidR="0005703E" w:rsidRPr="009D04D9" w:rsidRDefault="0005703E" w:rsidP="0005703E">
            <w:pPr>
              <w:spacing w:after="0" w:line="240" w:lineRule="auto"/>
              <w:jc w:val="right"/>
              <w:rPr>
                <w:rFonts w:ascii="Calibri" w:eastAsia="Times New Roman" w:hAnsi="Calibri" w:cs="Times New Roman"/>
                <w:color w:val="000000"/>
              </w:rPr>
            </w:pPr>
            <w:r w:rsidRPr="009D04D9">
              <w:rPr>
                <w:rFonts w:ascii="Calibri" w:eastAsia="Times New Roman" w:hAnsi="Calibri" w:cs="Times New Roman"/>
                <w:color w:val="000000"/>
              </w:rPr>
              <w:t>2.7%</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5B74A3"/>
            <w:noWrap/>
            <w:vAlign w:val="bottom"/>
            <w:hideMark/>
          </w:tcPr>
          <w:p w14:paraId="17E74982" w14:textId="77777777" w:rsidR="0005703E" w:rsidRPr="009D04D9" w:rsidRDefault="0005703E" w:rsidP="0005703E">
            <w:pPr>
              <w:spacing w:after="0" w:line="240" w:lineRule="auto"/>
              <w:jc w:val="right"/>
              <w:rPr>
                <w:rFonts w:ascii="Calibri" w:eastAsia="Times New Roman" w:hAnsi="Calibri" w:cs="Times New Roman"/>
                <w:color w:val="FFFFFF"/>
              </w:rPr>
            </w:pPr>
            <w:r w:rsidRPr="009D04D9">
              <w:rPr>
                <w:rFonts w:ascii="Calibri" w:eastAsia="Times New Roman" w:hAnsi="Calibri" w:cs="Times New Roman"/>
                <w:color w:val="FFFFFF"/>
              </w:rPr>
              <w:t>40.5%</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324977"/>
            <w:noWrap/>
            <w:vAlign w:val="bottom"/>
            <w:hideMark/>
          </w:tcPr>
          <w:p w14:paraId="1EFBBB7F" w14:textId="77777777" w:rsidR="0005703E" w:rsidRPr="009D04D9" w:rsidRDefault="0005703E" w:rsidP="0005703E">
            <w:pPr>
              <w:spacing w:after="0" w:line="240" w:lineRule="auto"/>
              <w:jc w:val="right"/>
              <w:rPr>
                <w:rFonts w:ascii="Calibri" w:eastAsia="Times New Roman" w:hAnsi="Calibri" w:cs="Times New Roman"/>
                <w:color w:val="FFFFFF"/>
              </w:rPr>
            </w:pPr>
            <w:r w:rsidRPr="009D04D9">
              <w:rPr>
                <w:rFonts w:ascii="Calibri" w:eastAsia="Times New Roman" w:hAnsi="Calibri" w:cs="Times New Roman"/>
                <w:color w:val="FFFFFF"/>
              </w:rPr>
              <w:t>55.4%</w:t>
            </w:r>
          </w:p>
        </w:tc>
      </w:tr>
      <w:tr w:rsidR="0005703E" w:rsidRPr="009D04D9" w14:paraId="789453CD" w14:textId="77777777" w:rsidTr="0005703E">
        <w:trPr>
          <w:trHeight w:val="300"/>
        </w:trPr>
        <w:tc>
          <w:tcPr>
            <w:tcW w:w="1055" w:type="pct"/>
            <w:vMerge/>
            <w:tcBorders>
              <w:left w:val="single" w:sz="4" w:space="0" w:color="B4C6E7" w:themeColor="accent5" w:themeTint="66"/>
              <w:right w:val="single" w:sz="4" w:space="0" w:color="B4C6E7" w:themeColor="accent5" w:themeTint="66"/>
            </w:tcBorders>
            <w:vAlign w:val="center"/>
            <w:hideMark/>
          </w:tcPr>
          <w:p w14:paraId="61078DD4" w14:textId="77777777" w:rsidR="0005703E" w:rsidRPr="009D04D9" w:rsidRDefault="0005703E" w:rsidP="0005703E">
            <w:pPr>
              <w:spacing w:after="0" w:line="240" w:lineRule="auto"/>
              <w:rPr>
                <w:rFonts w:ascii="Calibri" w:eastAsia="Times New Roman" w:hAnsi="Calibri" w:cs="Times New Roman"/>
                <w:color w:val="000000"/>
              </w:rPr>
            </w:pPr>
          </w:p>
        </w:tc>
        <w:tc>
          <w:tcPr>
            <w:tcW w:w="585"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auto"/>
            <w:noWrap/>
            <w:vAlign w:val="bottom"/>
            <w:hideMark/>
          </w:tcPr>
          <w:p w14:paraId="79D8F333" w14:textId="77777777" w:rsidR="0005703E" w:rsidRPr="009D04D9" w:rsidRDefault="0005703E" w:rsidP="0005703E">
            <w:pPr>
              <w:spacing w:after="0" w:line="240" w:lineRule="auto"/>
              <w:rPr>
                <w:rFonts w:ascii="Calibri" w:eastAsia="Times New Roman" w:hAnsi="Calibri" w:cs="Times New Roman"/>
                <w:color w:val="000000"/>
              </w:rPr>
            </w:pPr>
            <w:r w:rsidRPr="009D04D9">
              <w:rPr>
                <w:rFonts w:ascii="Calibri" w:eastAsia="Times New Roman" w:hAnsi="Calibri" w:cs="Times New Roman"/>
                <w:color w:val="000000"/>
              </w:rPr>
              <w:t>B</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D7DFF2"/>
            <w:noWrap/>
            <w:vAlign w:val="bottom"/>
            <w:hideMark/>
          </w:tcPr>
          <w:p w14:paraId="12F6EF08" w14:textId="77777777" w:rsidR="0005703E" w:rsidRPr="009D04D9" w:rsidRDefault="0005703E" w:rsidP="0005703E">
            <w:pPr>
              <w:spacing w:after="0" w:line="240" w:lineRule="auto"/>
              <w:jc w:val="right"/>
              <w:rPr>
                <w:rFonts w:ascii="Calibri" w:eastAsia="Times New Roman" w:hAnsi="Calibri" w:cs="Times New Roman"/>
                <w:color w:val="000000"/>
              </w:rPr>
            </w:pPr>
            <w:r w:rsidRPr="009D04D9">
              <w:rPr>
                <w:rFonts w:ascii="Calibri" w:eastAsia="Times New Roman" w:hAnsi="Calibri" w:cs="Times New Roman"/>
                <w:color w:val="000000"/>
              </w:rPr>
              <w:t>2.1%</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B7C8E8"/>
            <w:noWrap/>
            <w:vAlign w:val="bottom"/>
            <w:hideMark/>
          </w:tcPr>
          <w:p w14:paraId="263CB0FE" w14:textId="77777777" w:rsidR="0005703E" w:rsidRPr="009D04D9" w:rsidRDefault="0005703E" w:rsidP="0005703E">
            <w:pPr>
              <w:spacing w:after="0" w:line="240" w:lineRule="auto"/>
              <w:jc w:val="right"/>
              <w:rPr>
                <w:rFonts w:ascii="Calibri" w:eastAsia="Times New Roman" w:hAnsi="Calibri" w:cs="Times New Roman"/>
                <w:color w:val="000000"/>
              </w:rPr>
            </w:pPr>
            <w:r w:rsidRPr="009D04D9">
              <w:rPr>
                <w:rFonts w:ascii="Calibri" w:eastAsia="Times New Roman" w:hAnsi="Calibri" w:cs="Times New Roman"/>
                <w:color w:val="000000"/>
              </w:rPr>
              <w:t>10.6%</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203764"/>
            <w:noWrap/>
            <w:vAlign w:val="bottom"/>
            <w:hideMark/>
          </w:tcPr>
          <w:p w14:paraId="015EC4C3" w14:textId="77777777" w:rsidR="0005703E" w:rsidRPr="009D04D9" w:rsidRDefault="0005703E" w:rsidP="0005703E">
            <w:pPr>
              <w:spacing w:after="0" w:line="240" w:lineRule="auto"/>
              <w:jc w:val="right"/>
              <w:rPr>
                <w:rFonts w:ascii="Calibri" w:eastAsia="Times New Roman" w:hAnsi="Calibri" w:cs="Times New Roman"/>
                <w:color w:val="FFFFFF"/>
              </w:rPr>
            </w:pPr>
            <w:r w:rsidRPr="009D04D9">
              <w:rPr>
                <w:rFonts w:ascii="Calibri" w:eastAsia="Times New Roman" w:hAnsi="Calibri" w:cs="Times New Roman"/>
                <w:color w:val="FFFFFF"/>
              </w:rPr>
              <w:t>61.7%</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849ED0"/>
            <w:noWrap/>
            <w:vAlign w:val="bottom"/>
            <w:hideMark/>
          </w:tcPr>
          <w:p w14:paraId="2BAF2111" w14:textId="77777777" w:rsidR="0005703E" w:rsidRPr="009D04D9" w:rsidRDefault="0005703E" w:rsidP="0005703E">
            <w:pPr>
              <w:spacing w:after="0" w:line="240" w:lineRule="auto"/>
              <w:jc w:val="right"/>
              <w:rPr>
                <w:rFonts w:ascii="Calibri" w:eastAsia="Times New Roman" w:hAnsi="Calibri" w:cs="Times New Roman"/>
                <w:color w:val="FFFFFF"/>
              </w:rPr>
            </w:pPr>
            <w:r w:rsidRPr="009D04D9">
              <w:rPr>
                <w:rFonts w:ascii="Calibri" w:eastAsia="Times New Roman" w:hAnsi="Calibri" w:cs="Times New Roman"/>
                <w:color w:val="FFFFFF"/>
              </w:rPr>
              <w:t>25.5%</w:t>
            </w:r>
          </w:p>
        </w:tc>
      </w:tr>
      <w:tr w:rsidR="0005703E" w:rsidRPr="009D04D9" w14:paraId="45F4B090" w14:textId="77777777" w:rsidTr="0005703E">
        <w:trPr>
          <w:trHeight w:val="300"/>
        </w:trPr>
        <w:tc>
          <w:tcPr>
            <w:tcW w:w="1055" w:type="pct"/>
            <w:vMerge/>
            <w:tcBorders>
              <w:left w:val="single" w:sz="4" w:space="0" w:color="B4C6E7" w:themeColor="accent5" w:themeTint="66"/>
              <w:right w:val="single" w:sz="4" w:space="0" w:color="B4C6E7" w:themeColor="accent5" w:themeTint="66"/>
            </w:tcBorders>
            <w:vAlign w:val="center"/>
            <w:hideMark/>
          </w:tcPr>
          <w:p w14:paraId="6D5FE7E1" w14:textId="77777777" w:rsidR="0005703E" w:rsidRPr="009D04D9" w:rsidRDefault="0005703E" w:rsidP="0005703E">
            <w:pPr>
              <w:spacing w:after="0" w:line="240" w:lineRule="auto"/>
              <w:rPr>
                <w:rFonts w:ascii="Calibri" w:eastAsia="Times New Roman" w:hAnsi="Calibri" w:cs="Times New Roman"/>
                <w:color w:val="000000"/>
              </w:rPr>
            </w:pPr>
          </w:p>
        </w:tc>
        <w:tc>
          <w:tcPr>
            <w:tcW w:w="585"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auto"/>
            <w:noWrap/>
            <w:vAlign w:val="bottom"/>
            <w:hideMark/>
          </w:tcPr>
          <w:p w14:paraId="134F8379" w14:textId="77777777" w:rsidR="0005703E" w:rsidRPr="009D04D9" w:rsidRDefault="0005703E" w:rsidP="0005703E">
            <w:pPr>
              <w:spacing w:after="0" w:line="240" w:lineRule="auto"/>
              <w:rPr>
                <w:rFonts w:ascii="Calibri" w:eastAsia="Times New Roman" w:hAnsi="Calibri" w:cs="Times New Roman"/>
                <w:color w:val="000000"/>
              </w:rPr>
            </w:pPr>
            <w:r w:rsidRPr="009D04D9">
              <w:rPr>
                <w:rFonts w:ascii="Calibri" w:eastAsia="Times New Roman" w:hAnsi="Calibri" w:cs="Times New Roman"/>
                <w:color w:val="000000"/>
              </w:rPr>
              <w:t>C/P</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B3C5E7"/>
            <w:noWrap/>
            <w:vAlign w:val="bottom"/>
            <w:hideMark/>
          </w:tcPr>
          <w:p w14:paraId="6C737F9D" w14:textId="77777777" w:rsidR="0005703E" w:rsidRPr="009D04D9" w:rsidRDefault="0005703E" w:rsidP="0005703E">
            <w:pPr>
              <w:spacing w:after="0" w:line="240" w:lineRule="auto"/>
              <w:jc w:val="right"/>
              <w:rPr>
                <w:rFonts w:ascii="Calibri" w:eastAsia="Times New Roman" w:hAnsi="Calibri" w:cs="Times New Roman"/>
                <w:color w:val="000000"/>
              </w:rPr>
            </w:pPr>
            <w:r w:rsidRPr="009D04D9">
              <w:rPr>
                <w:rFonts w:ascii="Calibri" w:eastAsia="Times New Roman" w:hAnsi="Calibri" w:cs="Times New Roman"/>
                <w:color w:val="000000"/>
              </w:rPr>
              <w:t>11.8%</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A8BDE3"/>
            <w:noWrap/>
            <w:vAlign w:val="bottom"/>
            <w:hideMark/>
          </w:tcPr>
          <w:p w14:paraId="25F38EE4" w14:textId="77777777" w:rsidR="0005703E" w:rsidRPr="009D04D9" w:rsidRDefault="0005703E" w:rsidP="0005703E">
            <w:pPr>
              <w:spacing w:after="0" w:line="240" w:lineRule="auto"/>
              <w:jc w:val="right"/>
              <w:rPr>
                <w:rFonts w:ascii="Calibri" w:eastAsia="Times New Roman" w:hAnsi="Calibri" w:cs="Times New Roman"/>
                <w:color w:val="000000"/>
              </w:rPr>
            </w:pPr>
            <w:r w:rsidRPr="009D04D9">
              <w:rPr>
                <w:rFonts w:ascii="Calibri" w:eastAsia="Times New Roman" w:hAnsi="Calibri" w:cs="Times New Roman"/>
                <w:color w:val="000000"/>
              </w:rPr>
              <w:t>14.7%</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304876"/>
            <w:noWrap/>
            <w:vAlign w:val="bottom"/>
            <w:hideMark/>
          </w:tcPr>
          <w:p w14:paraId="0BBD8730" w14:textId="77777777" w:rsidR="0005703E" w:rsidRPr="009D04D9" w:rsidRDefault="0005703E" w:rsidP="0005703E">
            <w:pPr>
              <w:spacing w:after="0" w:line="240" w:lineRule="auto"/>
              <w:jc w:val="right"/>
              <w:rPr>
                <w:rFonts w:ascii="Calibri" w:eastAsia="Times New Roman" w:hAnsi="Calibri" w:cs="Times New Roman"/>
                <w:color w:val="FFFFFF"/>
              </w:rPr>
            </w:pPr>
            <w:r w:rsidRPr="009D04D9">
              <w:rPr>
                <w:rFonts w:ascii="Calibri" w:eastAsia="Times New Roman" w:hAnsi="Calibri" w:cs="Times New Roman"/>
                <w:color w:val="FFFFFF"/>
              </w:rPr>
              <w:t>55.9%</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9DB4E0"/>
            <w:noWrap/>
            <w:vAlign w:val="bottom"/>
            <w:hideMark/>
          </w:tcPr>
          <w:p w14:paraId="00F8056C" w14:textId="77777777" w:rsidR="0005703E" w:rsidRPr="009D04D9" w:rsidRDefault="0005703E" w:rsidP="0005703E">
            <w:pPr>
              <w:spacing w:after="0" w:line="240" w:lineRule="auto"/>
              <w:jc w:val="right"/>
              <w:rPr>
                <w:rFonts w:ascii="Calibri" w:eastAsia="Times New Roman" w:hAnsi="Calibri" w:cs="Times New Roman"/>
                <w:color w:val="000000"/>
              </w:rPr>
            </w:pPr>
            <w:r w:rsidRPr="009D04D9">
              <w:rPr>
                <w:rFonts w:ascii="Calibri" w:eastAsia="Times New Roman" w:hAnsi="Calibri" w:cs="Times New Roman"/>
                <w:color w:val="000000"/>
              </w:rPr>
              <w:t>17.7%</w:t>
            </w:r>
          </w:p>
        </w:tc>
      </w:tr>
      <w:tr w:rsidR="0005703E" w:rsidRPr="009D04D9" w14:paraId="01966D59" w14:textId="77777777" w:rsidTr="0005703E">
        <w:trPr>
          <w:trHeight w:val="300"/>
        </w:trPr>
        <w:tc>
          <w:tcPr>
            <w:tcW w:w="1055" w:type="pct"/>
            <w:vMerge/>
            <w:tcBorders>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57266439" w14:textId="77777777" w:rsidR="0005703E" w:rsidRPr="009D04D9" w:rsidRDefault="0005703E" w:rsidP="0005703E">
            <w:pPr>
              <w:spacing w:after="0" w:line="240" w:lineRule="auto"/>
              <w:rPr>
                <w:rFonts w:ascii="Calibri" w:eastAsia="Times New Roman" w:hAnsi="Calibri" w:cs="Times New Roman"/>
                <w:color w:val="000000"/>
              </w:rPr>
            </w:pPr>
          </w:p>
        </w:tc>
        <w:tc>
          <w:tcPr>
            <w:tcW w:w="585"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auto"/>
            <w:noWrap/>
            <w:vAlign w:val="bottom"/>
            <w:hideMark/>
          </w:tcPr>
          <w:p w14:paraId="76DFB0D3" w14:textId="77777777" w:rsidR="0005703E" w:rsidRPr="009D04D9" w:rsidRDefault="0005703E" w:rsidP="0005703E">
            <w:pPr>
              <w:spacing w:after="0" w:line="240" w:lineRule="auto"/>
              <w:rPr>
                <w:rFonts w:ascii="Calibri" w:eastAsia="Times New Roman" w:hAnsi="Calibri" w:cs="Times New Roman"/>
                <w:color w:val="000000"/>
              </w:rPr>
            </w:pPr>
            <w:r w:rsidRPr="009D04D9">
              <w:rPr>
                <w:rFonts w:ascii="Calibri" w:eastAsia="Times New Roman" w:hAnsi="Calibri" w:cs="Times New Roman"/>
                <w:color w:val="000000"/>
              </w:rPr>
              <w:t>D</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AABEE4"/>
            <w:noWrap/>
            <w:vAlign w:val="bottom"/>
            <w:hideMark/>
          </w:tcPr>
          <w:p w14:paraId="7E8F91D9" w14:textId="77777777" w:rsidR="0005703E" w:rsidRPr="009D04D9" w:rsidRDefault="0005703E" w:rsidP="0005703E">
            <w:pPr>
              <w:spacing w:after="0" w:line="240" w:lineRule="auto"/>
              <w:jc w:val="right"/>
              <w:rPr>
                <w:rFonts w:ascii="Calibri" w:eastAsia="Times New Roman" w:hAnsi="Calibri" w:cs="Times New Roman"/>
                <w:color w:val="000000"/>
              </w:rPr>
            </w:pPr>
            <w:r w:rsidRPr="009D04D9">
              <w:rPr>
                <w:rFonts w:ascii="Calibri" w:eastAsia="Times New Roman" w:hAnsi="Calibri" w:cs="Times New Roman"/>
                <w:color w:val="000000"/>
              </w:rPr>
              <w:t>14.3%</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7B96C7"/>
            <w:noWrap/>
            <w:vAlign w:val="bottom"/>
            <w:hideMark/>
          </w:tcPr>
          <w:p w14:paraId="64DB3421" w14:textId="77777777" w:rsidR="0005703E" w:rsidRPr="009D04D9" w:rsidRDefault="0005703E" w:rsidP="0005703E">
            <w:pPr>
              <w:spacing w:after="0" w:line="240" w:lineRule="auto"/>
              <w:jc w:val="right"/>
              <w:rPr>
                <w:rFonts w:ascii="Calibri" w:eastAsia="Times New Roman" w:hAnsi="Calibri" w:cs="Times New Roman"/>
                <w:color w:val="FFFFFF"/>
              </w:rPr>
            </w:pPr>
            <w:r w:rsidRPr="009D04D9">
              <w:rPr>
                <w:rFonts w:ascii="Calibri" w:eastAsia="Times New Roman" w:hAnsi="Calibri" w:cs="Times New Roman"/>
                <w:color w:val="FFFFFF"/>
              </w:rPr>
              <w:t>28.6%</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7B96C7"/>
            <w:noWrap/>
            <w:vAlign w:val="bottom"/>
            <w:hideMark/>
          </w:tcPr>
          <w:p w14:paraId="486BD165" w14:textId="77777777" w:rsidR="0005703E" w:rsidRPr="009D04D9" w:rsidRDefault="0005703E" w:rsidP="0005703E">
            <w:pPr>
              <w:spacing w:after="0" w:line="240" w:lineRule="auto"/>
              <w:jc w:val="right"/>
              <w:rPr>
                <w:rFonts w:ascii="Calibri" w:eastAsia="Times New Roman" w:hAnsi="Calibri" w:cs="Times New Roman"/>
                <w:color w:val="FFFFFF"/>
              </w:rPr>
            </w:pPr>
            <w:r w:rsidRPr="009D04D9">
              <w:rPr>
                <w:rFonts w:ascii="Calibri" w:eastAsia="Times New Roman" w:hAnsi="Calibri" w:cs="Times New Roman"/>
                <w:color w:val="FFFFFF"/>
              </w:rPr>
              <w:t>28.6%</w:t>
            </w:r>
          </w:p>
        </w:tc>
        <w:tc>
          <w:tcPr>
            <w:tcW w:w="84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000000" w:fill="7B96C7"/>
            <w:noWrap/>
            <w:vAlign w:val="bottom"/>
            <w:hideMark/>
          </w:tcPr>
          <w:p w14:paraId="6B4CEFBF" w14:textId="77777777" w:rsidR="0005703E" w:rsidRPr="009D04D9" w:rsidRDefault="0005703E" w:rsidP="0005703E">
            <w:pPr>
              <w:spacing w:after="0" w:line="240" w:lineRule="auto"/>
              <w:jc w:val="right"/>
              <w:rPr>
                <w:rFonts w:ascii="Calibri" w:eastAsia="Times New Roman" w:hAnsi="Calibri" w:cs="Times New Roman"/>
                <w:color w:val="FFFFFF"/>
              </w:rPr>
            </w:pPr>
            <w:r w:rsidRPr="009D04D9">
              <w:rPr>
                <w:rFonts w:ascii="Calibri" w:eastAsia="Times New Roman" w:hAnsi="Calibri" w:cs="Times New Roman"/>
                <w:color w:val="FFFFFF"/>
              </w:rPr>
              <w:t>28.6%</w:t>
            </w:r>
          </w:p>
        </w:tc>
      </w:tr>
    </w:tbl>
    <w:p w14:paraId="02EDA5A9" w14:textId="77777777" w:rsidR="0005703E" w:rsidRDefault="0005703E" w:rsidP="0005703E"/>
    <w:p w14:paraId="1E645020" w14:textId="77777777" w:rsidR="0005703E" w:rsidRDefault="0005703E" w:rsidP="00133F9E">
      <w:pPr>
        <w:pStyle w:val="Caption"/>
        <w:keepNext/>
      </w:pPr>
    </w:p>
    <w:p w14:paraId="24EAAC30" w14:textId="77777777" w:rsidR="0005703E" w:rsidRDefault="0005703E" w:rsidP="00133F9E">
      <w:pPr>
        <w:pStyle w:val="Caption"/>
        <w:keepNext/>
      </w:pPr>
    </w:p>
    <w:p w14:paraId="2506EE47" w14:textId="01853B2C" w:rsidR="00133F9E" w:rsidRDefault="00133F9E" w:rsidP="00133F9E">
      <w:pPr>
        <w:pStyle w:val="Caption"/>
        <w:keepNext/>
      </w:pPr>
      <w:r>
        <w:t xml:space="preserve">Figure </w:t>
      </w:r>
      <w:r w:rsidR="00D5605C">
        <w:rPr>
          <w:noProof/>
        </w:rPr>
        <w:fldChar w:fldCharType="begin"/>
      </w:r>
      <w:r w:rsidR="00D5605C">
        <w:rPr>
          <w:noProof/>
        </w:rPr>
        <w:instrText xml:space="preserve"> SEQ Figure \* ARABIC </w:instrText>
      </w:r>
      <w:r w:rsidR="00D5605C">
        <w:rPr>
          <w:noProof/>
        </w:rPr>
        <w:fldChar w:fldCharType="separate"/>
      </w:r>
      <w:r w:rsidR="004D0FE9">
        <w:rPr>
          <w:noProof/>
        </w:rPr>
        <w:t>2</w:t>
      </w:r>
      <w:r w:rsidR="00D5605C">
        <w:rPr>
          <w:noProof/>
        </w:rPr>
        <w:fldChar w:fldCharType="end"/>
      </w:r>
      <w:r>
        <w:t>: Average Written Communication Score by Units Completed Prior to Spring 2018</w:t>
      </w:r>
    </w:p>
    <w:p w14:paraId="15EFD0B8" w14:textId="77777777" w:rsidR="00556513" w:rsidRDefault="00133F9E" w:rsidP="00652CD9">
      <w:r>
        <w:rPr>
          <w:noProof/>
        </w:rPr>
        <w:drawing>
          <wp:inline distT="0" distB="0" distL="0" distR="0" wp14:anchorId="24BDB355" wp14:editId="1C959687">
            <wp:extent cx="5962650" cy="26860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26DBCA" w14:textId="77777777" w:rsidR="00133F9E" w:rsidRDefault="00133F9E" w:rsidP="00652CD9"/>
    <w:p w14:paraId="69CAB005" w14:textId="7580F7BE" w:rsidR="0082286E" w:rsidRDefault="0082286E" w:rsidP="0082286E">
      <w:pPr>
        <w:pStyle w:val="Caption"/>
        <w:keepNext/>
      </w:pPr>
      <w:r>
        <w:t xml:space="preserve">Table </w:t>
      </w:r>
      <w:r w:rsidR="0005703E">
        <w:t>4</w:t>
      </w:r>
      <w:r>
        <w:t>: Average Written Communication Score by Admit Type</w:t>
      </w:r>
    </w:p>
    <w:tbl>
      <w:tblPr>
        <w:tblStyle w:val="GridTable4-Accent5"/>
        <w:tblW w:w="5000" w:type="pct"/>
        <w:tblLook w:val="04A0" w:firstRow="1" w:lastRow="0" w:firstColumn="1" w:lastColumn="0" w:noHBand="0" w:noVBand="1"/>
      </w:tblPr>
      <w:tblGrid>
        <w:gridCol w:w="3662"/>
        <w:gridCol w:w="2009"/>
        <w:gridCol w:w="3679"/>
      </w:tblGrid>
      <w:tr w:rsidR="00133F9E" w:rsidRPr="00133F9E" w14:paraId="6599AB16" w14:textId="77777777" w:rsidTr="008228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8" w:type="pct"/>
            <w:noWrap/>
            <w:hideMark/>
          </w:tcPr>
          <w:p w14:paraId="1FCF8F47" w14:textId="77777777" w:rsidR="00133F9E" w:rsidRPr="00133F9E" w:rsidRDefault="00133F9E" w:rsidP="00133F9E">
            <w:pPr>
              <w:rPr>
                <w:rFonts w:ascii="Calibri" w:eastAsia="Times New Roman" w:hAnsi="Calibri" w:cs="Times New Roman"/>
                <w:color w:val="000000"/>
              </w:rPr>
            </w:pPr>
            <w:r w:rsidRPr="00133F9E">
              <w:rPr>
                <w:rFonts w:ascii="Calibri" w:eastAsia="Times New Roman" w:hAnsi="Calibri" w:cs="Times New Roman"/>
                <w:color w:val="000000"/>
              </w:rPr>
              <w:t> </w:t>
            </w:r>
          </w:p>
        </w:tc>
        <w:tc>
          <w:tcPr>
            <w:tcW w:w="1074" w:type="pct"/>
            <w:noWrap/>
            <w:hideMark/>
          </w:tcPr>
          <w:p w14:paraId="78B85A00" w14:textId="77777777" w:rsidR="00133F9E" w:rsidRPr="00133F9E" w:rsidRDefault="00133F9E" w:rsidP="00133F9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133F9E">
              <w:rPr>
                <w:rFonts w:ascii="Calibri" w:eastAsia="Times New Roman" w:hAnsi="Calibri" w:cs="Times New Roman"/>
              </w:rPr>
              <w:t>Number of Students</w:t>
            </w:r>
          </w:p>
        </w:tc>
        <w:tc>
          <w:tcPr>
            <w:tcW w:w="1967" w:type="pct"/>
            <w:noWrap/>
            <w:hideMark/>
          </w:tcPr>
          <w:p w14:paraId="5361AF94" w14:textId="77777777" w:rsidR="00133F9E" w:rsidRPr="00133F9E" w:rsidRDefault="00133F9E" w:rsidP="00133F9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133F9E">
              <w:rPr>
                <w:rFonts w:ascii="Calibri" w:eastAsia="Times New Roman" w:hAnsi="Calibri" w:cs="Times New Roman"/>
              </w:rPr>
              <w:t>Average Written Communication Score</w:t>
            </w:r>
          </w:p>
        </w:tc>
      </w:tr>
      <w:tr w:rsidR="00133F9E" w:rsidRPr="00133F9E" w14:paraId="3B08F96C" w14:textId="77777777" w:rsidTr="00822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8" w:type="pct"/>
            <w:noWrap/>
            <w:hideMark/>
          </w:tcPr>
          <w:p w14:paraId="53456187" w14:textId="77777777" w:rsidR="00133F9E" w:rsidRPr="00133F9E" w:rsidRDefault="00133F9E" w:rsidP="00133F9E">
            <w:pPr>
              <w:rPr>
                <w:rFonts w:ascii="Calibri" w:eastAsia="Times New Roman" w:hAnsi="Calibri" w:cs="Times New Roman"/>
                <w:color w:val="000000"/>
              </w:rPr>
            </w:pPr>
            <w:r w:rsidRPr="00133F9E">
              <w:rPr>
                <w:rFonts w:ascii="Calibri" w:eastAsia="Times New Roman" w:hAnsi="Calibri" w:cs="Times New Roman"/>
                <w:color w:val="000000"/>
              </w:rPr>
              <w:t xml:space="preserve">First Time </w:t>
            </w:r>
            <w:r>
              <w:rPr>
                <w:rFonts w:ascii="Calibri" w:eastAsia="Times New Roman" w:hAnsi="Calibri" w:cs="Times New Roman"/>
                <w:color w:val="000000"/>
              </w:rPr>
              <w:t>Freshmen</w:t>
            </w:r>
          </w:p>
        </w:tc>
        <w:tc>
          <w:tcPr>
            <w:tcW w:w="1074" w:type="pct"/>
            <w:noWrap/>
            <w:hideMark/>
          </w:tcPr>
          <w:p w14:paraId="27BB5F85" w14:textId="77777777" w:rsidR="00133F9E" w:rsidRPr="00133F9E" w:rsidRDefault="00133F9E" w:rsidP="00133F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33F9E">
              <w:rPr>
                <w:rFonts w:ascii="Calibri" w:eastAsia="Times New Roman" w:hAnsi="Calibri" w:cs="Times New Roman"/>
                <w:color w:val="000000"/>
              </w:rPr>
              <w:t>18</w:t>
            </w:r>
          </w:p>
        </w:tc>
        <w:tc>
          <w:tcPr>
            <w:tcW w:w="1967" w:type="pct"/>
            <w:noWrap/>
            <w:hideMark/>
          </w:tcPr>
          <w:p w14:paraId="5A4C453C" w14:textId="77777777" w:rsidR="00133F9E" w:rsidRPr="00133F9E" w:rsidRDefault="00133F9E" w:rsidP="00133F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33F9E">
              <w:rPr>
                <w:rFonts w:ascii="Calibri" w:eastAsia="Times New Roman" w:hAnsi="Calibri" w:cs="Times New Roman"/>
                <w:color w:val="000000"/>
              </w:rPr>
              <w:t>3.11</w:t>
            </w:r>
          </w:p>
        </w:tc>
      </w:tr>
      <w:tr w:rsidR="00133F9E" w:rsidRPr="00133F9E" w14:paraId="62D0436D" w14:textId="77777777" w:rsidTr="0082286E">
        <w:trPr>
          <w:trHeight w:val="300"/>
        </w:trPr>
        <w:tc>
          <w:tcPr>
            <w:cnfStyle w:val="001000000000" w:firstRow="0" w:lastRow="0" w:firstColumn="1" w:lastColumn="0" w:oddVBand="0" w:evenVBand="0" w:oddHBand="0" w:evenHBand="0" w:firstRowFirstColumn="0" w:firstRowLastColumn="0" w:lastRowFirstColumn="0" w:lastRowLastColumn="0"/>
            <w:tcW w:w="1958" w:type="pct"/>
            <w:noWrap/>
            <w:hideMark/>
          </w:tcPr>
          <w:p w14:paraId="625569EA" w14:textId="77777777" w:rsidR="00133F9E" w:rsidRPr="00133F9E" w:rsidRDefault="00133F9E" w:rsidP="00133F9E">
            <w:pPr>
              <w:rPr>
                <w:rFonts w:ascii="Calibri" w:eastAsia="Times New Roman" w:hAnsi="Calibri" w:cs="Times New Roman"/>
                <w:color w:val="000000"/>
              </w:rPr>
            </w:pPr>
            <w:r w:rsidRPr="00133F9E">
              <w:rPr>
                <w:rFonts w:ascii="Calibri" w:eastAsia="Times New Roman" w:hAnsi="Calibri" w:cs="Times New Roman"/>
                <w:color w:val="000000"/>
              </w:rPr>
              <w:t>Continuing Student</w:t>
            </w:r>
          </w:p>
        </w:tc>
        <w:tc>
          <w:tcPr>
            <w:tcW w:w="1074" w:type="pct"/>
            <w:noWrap/>
            <w:hideMark/>
          </w:tcPr>
          <w:p w14:paraId="01CD335E" w14:textId="77777777" w:rsidR="00133F9E" w:rsidRPr="00133F9E" w:rsidRDefault="00133F9E" w:rsidP="00133F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33F9E">
              <w:rPr>
                <w:rFonts w:ascii="Calibri" w:eastAsia="Times New Roman" w:hAnsi="Calibri" w:cs="Times New Roman"/>
                <w:color w:val="000000"/>
              </w:rPr>
              <w:t>120</w:t>
            </w:r>
          </w:p>
        </w:tc>
        <w:tc>
          <w:tcPr>
            <w:tcW w:w="1967" w:type="pct"/>
            <w:noWrap/>
            <w:hideMark/>
          </w:tcPr>
          <w:p w14:paraId="38384C34" w14:textId="77777777" w:rsidR="00133F9E" w:rsidRPr="00133F9E" w:rsidRDefault="00133F9E" w:rsidP="00133F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33F9E">
              <w:rPr>
                <w:rFonts w:ascii="Calibri" w:eastAsia="Times New Roman" w:hAnsi="Calibri" w:cs="Times New Roman"/>
                <w:color w:val="000000"/>
              </w:rPr>
              <w:t>3.20</w:t>
            </w:r>
          </w:p>
        </w:tc>
      </w:tr>
      <w:tr w:rsidR="00133F9E" w:rsidRPr="00133F9E" w14:paraId="7666DBE5" w14:textId="77777777" w:rsidTr="00822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8" w:type="pct"/>
            <w:noWrap/>
            <w:hideMark/>
          </w:tcPr>
          <w:p w14:paraId="6AB7A9F3" w14:textId="77777777" w:rsidR="00133F9E" w:rsidRPr="00133F9E" w:rsidRDefault="00133F9E" w:rsidP="00133F9E">
            <w:pPr>
              <w:rPr>
                <w:rFonts w:ascii="Calibri" w:eastAsia="Times New Roman" w:hAnsi="Calibri" w:cs="Times New Roman"/>
                <w:color w:val="000000"/>
              </w:rPr>
            </w:pPr>
            <w:r w:rsidRPr="00133F9E">
              <w:rPr>
                <w:rFonts w:ascii="Calibri" w:eastAsia="Times New Roman" w:hAnsi="Calibri" w:cs="Times New Roman"/>
                <w:color w:val="000000"/>
              </w:rPr>
              <w:t>Returning Student</w:t>
            </w:r>
          </w:p>
        </w:tc>
        <w:tc>
          <w:tcPr>
            <w:tcW w:w="1074" w:type="pct"/>
            <w:noWrap/>
            <w:hideMark/>
          </w:tcPr>
          <w:p w14:paraId="22FFCB10" w14:textId="77777777" w:rsidR="00133F9E" w:rsidRPr="00133F9E" w:rsidRDefault="00133F9E" w:rsidP="00133F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33F9E">
              <w:rPr>
                <w:rFonts w:ascii="Calibri" w:eastAsia="Times New Roman" w:hAnsi="Calibri" w:cs="Times New Roman"/>
                <w:color w:val="000000"/>
              </w:rPr>
              <w:t>11</w:t>
            </w:r>
          </w:p>
        </w:tc>
        <w:tc>
          <w:tcPr>
            <w:tcW w:w="1967" w:type="pct"/>
            <w:noWrap/>
            <w:hideMark/>
          </w:tcPr>
          <w:p w14:paraId="4A1DDAFC" w14:textId="77777777" w:rsidR="00133F9E" w:rsidRPr="00133F9E" w:rsidRDefault="00133F9E" w:rsidP="00133F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33F9E">
              <w:rPr>
                <w:rFonts w:ascii="Calibri" w:eastAsia="Times New Roman" w:hAnsi="Calibri" w:cs="Times New Roman"/>
                <w:color w:val="000000"/>
              </w:rPr>
              <w:t>3.09</w:t>
            </w:r>
          </w:p>
        </w:tc>
      </w:tr>
      <w:tr w:rsidR="00133F9E" w:rsidRPr="00133F9E" w14:paraId="4EC75C09" w14:textId="77777777" w:rsidTr="0082286E">
        <w:trPr>
          <w:trHeight w:val="300"/>
        </w:trPr>
        <w:tc>
          <w:tcPr>
            <w:cnfStyle w:val="001000000000" w:firstRow="0" w:lastRow="0" w:firstColumn="1" w:lastColumn="0" w:oddVBand="0" w:evenVBand="0" w:oddHBand="0" w:evenHBand="0" w:firstRowFirstColumn="0" w:firstRowLastColumn="0" w:lastRowFirstColumn="0" w:lastRowLastColumn="0"/>
            <w:tcW w:w="1958" w:type="pct"/>
            <w:noWrap/>
            <w:hideMark/>
          </w:tcPr>
          <w:p w14:paraId="630EE50A" w14:textId="77777777" w:rsidR="00133F9E" w:rsidRPr="00133F9E" w:rsidRDefault="00133F9E" w:rsidP="00133F9E">
            <w:pPr>
              <w:rPr>
                <w:rFonts w:ascii="Calibri" w:eastAsia="Times New Roman" w:hAnsi="Calibri" w:cs="Times New Roman"/>
                <w:color w:val="000000"/>
              </w:rPr>
            </w:pPr>
            <w:r w:rsidRPr="00133F9E">
              <w:rPr>
                <w:rFonts w:ascii="Calibri" w:eastAsia="Times New Roman" w:hAnsi="Calibri" w:cs="Times New Roman"/>
                <w:color w:val="000000"/>
              </w:rPr>
              <w:t>Transfer Student from Another College</w:t>
            </w:r>
          </w:p>
        </w:tc>
        <w:tc>
          <w:tcPr>
            <w:tcW w:w="1074" w:type="pct"/>
            <w:noWrap/>
            <w:hideMark/>
          </w:tcPr>
          <w:p w14:paraId="4D758C6B" w14:textId="77777777" w:rsidR="00133F9E" w:rsidRPr="00133F9E" w:rsidRDefault="00133F9E" w:rsidP="00133F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33F9E">
              <w:rPr>
                <w:rFonts w:ascii="Calibri" w:eastAsia="Times New Roman" w:hAnsi="Calibri" w:cs="Times New Roman"/>
                <w:color w:val="000000"/>
              </w:rPr>
              <w:t>9</w:t>
            </w:r>
          </w:p>
        </w:tc>
        <w:tc>
          <w:tcPr>
            <w:tcW w:w="1967" w:type="pct"/>
            <w:noWrap/>
            <w:hideMark/>
          </w:tcPr>
          <w:p w14:paraId="3198D245" w14:textId="77777777" w:rsidR="00133F9E" w:rsidRPr="00133F9E" w:rsidRDefault="00133F9E" w:rsidP="00133F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33F9E">
              <w:rPr>
                <w:rFonts w:ascii="Calibri" w:eastAsia="Times New Roman" w:hAnsi="Calibri" w:cs="Times New Roman"/>
                <w:color w:val="000000"/>
              </w:rPr>
              <w:t>3.33</w:t>
            </w:r>
          </w:p>
        </w:tc>
      </w:tr>
      <w:tr w:rsidR="00133F9E" w:rsidRPr="00133F9E" w14:paraId="19C86215" w14:textId="77777777" w:rsidTr="00822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8" w:type="pct"/>
            <w:noWrap/>
            <w:hideMark/>
          </w:tcPr>
          <w:p w14:paraId="51229D3C" w14:textId="77777777" w:rsidR="00133F9E" w:rsidRPr="00133F9E" w:rsidRDefault="00133F9E" w:rsidP="00133F9E">
            <w:pPr>
              <w:rPr>
                <w:rFonts w:ascii="Calibri" w:eastAsia="Times New Roman" w:hAnsi="Calibri" w:cs="Times New Roman"/>
                <w:color w:val="000000"/>
              </w:rPr>
            </w:pPr>
            <w:r w:rsidRPr="00133F9E">
              <w:rPr>
                <w:rFonts w:ascii="Calibri" w:eastAsia="Times New Roman" w:hAnsi="Calibri" w:cs="Times New Roman"/>
                <w:color w:val="000000"/>
              </w:rPr>
              <w:t>High School Student</w:t>
            </w:r>
          </w:p>
        </w:tc>
        <w:tc>
          <w:tcPr>
            <w:tcW w:w="1074" w:type="pct"/>
            <w:noWrap/>
            <w:hideMark/>
          </w:tcPr>
          <w:p w14:paraId="37F6EA14" w14:textId="77777777" w:rsidR="00133F9E" w:rsidRPr="00133F9E" w:rsidRDefault="00133F9E" w:rsidP="00133F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33F9E">
              <w:rPr>
                <w:rFonts w:ascii="Calibri" w:eastAsia="Times New Roman" w:hAnsi="Calibri" w:cs="Times New Roman"/>
                <w:color w:val="000000"/>
              </w:rPr>
              <w:t>5</w:t>
            </w:r>
          </w:p>
        </w:tc>
        <w:tc>
          <w:tcPr>
            <w:tcW w:w="1967" w:type="pct"/>
            <w:noWrap/>
            <w:hideMark/>
          </w:tcPr>
          <w:p w14:paraId="167ECE98" w14:textId="77777777" w:rsidR="00133F9E" w:rsidRPr="00133F9E" w:rsidRDefault="00133F9E" w:rsidP="00133F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33F9E">
              <w:rPr>
                <w:rFonts w:ascii="Calibri" w:eastAsia="Times New Roman" w:hAnsi="Calibri" w:cs="Times New Roman"/>
                <w:color w:val="000000"/>
              </w:rPr>
              <w:t>3.60</w:t>
            </w:r>
          </w:p>
        </w:tc>
      </w:tr>
    </w:tbl>
    <w:p w14:paraId="164D4945" w14:textId="77777777" w:rsidR="00133F9E" w:rsidRDefault="00133F9E" w:rsidP="00652CD9"/>
    <w:p w14:paraId="2E008E1F" w14:textId="61DEF0A5" w:rsidR="0082286E" w:rsidRDefault="0082286E" w:rsidP="0082286E">
      <w:pPr>
        <w:pStyle w:val="Caption"/>
        <w:keepNext/>
      </w:pPr>
      <w:r>
        <w:t xml:space="preserve">Table </w:t>
      </w:r>
      <w:r w:rsidR="0005703E">
        <w:rPr>
          <w:noProof/>
        </w:rPr>
        <w:t>5</w:t>
      </w:r>
      <w:r>
        <w:t>: Average Written Communication Score by Age</w:t>
      </w:r>
    </w:p>
    <w:tbl>
      <w:tblPr>
        <w:tblStyle w:val="GridTable4-Accent5"/>
        <w:tblW w:w="9355" w:type="dxa"/>
        <w:tblLook w:val="04A0" w:firstRow="1" w:lastRow="0" w:firstColumn="1" w:lastColumn="0" w:noHBand="0" w:noVBand="1"/>
      </w:tblPr>
      <w:tblGrid>
        <w:gridCol w:w="3595"/>
        <w:gridCol w:w="2160"/>
        <w:gridCol w:w="3600"/>
      </w:tblGrid>
      <w:tr w:rsidR="0082286E" w:rsidRPr="0082286E" w14:paraId="297A703E" w14:textId="77777777" w:rsidTr="008228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6658FBA0" w14:textId="77777777" w:rsidR="0082286E" w:rsidRPr="0082286E" w:rsidRDefault="0082286E" w:rsidP="0082286E">
            <w:pPr>
              <w:rPr>
                <w:rFonts w:ascii="Times New Roman" w:eastAsia="Times New Roman" w:hAnsi="Times New Roman" w:cs="Times New Roman"/>
                <w:sz w:val="24"/>
                <w:szCs w:val="24"/>
              </w:rPr>
            </w:pPr>
          </w:p>
        </w:tc>
        <w:tc>
          <w:tcPr>
            <w:tcW w:w="2160" w:type="dxa"/>
            <w:noWrap/>
            <w:hideMark/>
          </w:tcPr>
          <w:p w14:paraId="7EBA0416" w14:textId="77777777" w:rsidR="0082286E" w:rsidRPr="00133F9E" w:rsidRDefault="0082286E" w:rsidP="008228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133F9E">
              <w:rPr>
                <w:rFonts w:ascii="Calibri" w:eastAsia="Times New Roman" w:hAnsi="Calibri" w:cs="Times New Roman"/>
              </w:rPr>
              <w:t>Number of Students</w:t>
            </w:r>
          </w:p>
        </w:tc>
        <w:tc>
          <w:tcPr>
            <w:tcW w:w="3600" w:type="dxa"/>
            <w:noWrap/>
            <w:hideMark/>
          </w:tcPr>
          <w:p w14:paraId="413BAD76" w14:textId="77777777" w:rsidR="0082286E" w:rsidRPr="00133F9E" w:rsidRDefault="0082286E" w:rsidP="008228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133F9E">
              <w:rPr>
                <w:rFonts w:ascii="Calibri" w:eastAsia="Times New Roman" w:hAnsi="Calibri" w:cs="Times New Roman"/>
              </w:rPr>
              <w:t>Average Written Communication Score</w:t>
            </w:r>
          </w:p>
        </w:tc>
      </w:tr>
      <w:tr w:rsidR="0082286E" w:rsidRPr="0082286E" w14:paraId="49911C0D" w14:textId="77777777" w:rsidTr="00822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5930D556" w14:textId="77777777" w:rsidR="0082286E" w:rsidRPr="0082286E" w:rsidRDefault="0082286E" w:rsidP="0082286E">
            <w:pPr>
              <w:rPr>
                <w:rFonts w:ascii="Calibri" w:eastAsia="Times New Roman" w:hAnsi="Calibri" w:cs="Times New Roman"/>
                <w:color w:val="000000"/>
              </w:rPr>
            </w:pPr>
            <w:r w:rsidRPr="0082286E">
              <w:rPr>
                <w:rFonts w:ascii="Calibri" w:eastAsia="Times New Roman" w:hAnsi="Calibri" w:cs="Times New Roman"/>
                <w:color w:val="000000"/>
              </w:rPr>
              <w:t>17 and Under</w:t>
            </w:r>
          </w:p>
        </w:tc>
        <w:tc>
          <w:tcPr>
            <w:tcW w:w="2160" w:type="dxa"/>
            <w:noWrap/>
            <w:hideMark/>
          </w:tcPr>
          <w:p w14:paraId="417523C7" w14:textId="77777777" w:rsidR="0082286E" w:rsidRPr="0082286E" w:rsidRDefault="0082286E" w:rsidP="008228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2</w:t>
            </w:r>
          </w:p>
        </w:tc>
        <w:tc>
          <w:tcPr>
            <w:tcW w:w="3600" w:type="dxa"/>
            <w:noWrap/>
            <w:hideMark/>
          </w:tcPr>
          <w:p w14:paraId="45EA5379" w14:textId="77777777" w:rsidR="0082286E" w:rsidRPr="0082286E" w:rsidRDefault="0082286E" w:rsidP="008228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4.00</w:t>
            </w:r>
          </w:p>
        </w:tc>
      </w:tr>
      <w:tr w:rsidR="0082286E" w:rsidRPr="0082286E" w14:paraId="1FC61430" w14:textId="77777777" w:rsidTr="0082286E">
        <w:trPr>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5EEE096B" w14:textId="77777777" w:rsidR="0082286E" w:rsidRPr="0082286E" w:rsidRDefault="0082286E" w:rsidP="0082286E">
            <w:pPr>
              <w:rPr>
                <w:rFonts w:ascii="Calibri" w:eastAsia="Times New Roman" w:hAnsi="Calibri" w:cs="Times New Roman"/>
                <w:color w:val="000000"/>
              </w:rPr>
            </w:pPr>
            <w:r w:rsidRPr="0082286E">
              <w:rPr>
                <w:rFonts w:ascii="Calibri" w:eastAsia="Times New Roman" w:hAnsi="Calibri" w:cs="Times New Roman"/>
                <w:color w:val="000000"/>
              </w:rPr>
              <w:t>18-20</w:t>
            </w:r>
          </w:p>
        </w:tc>
        <w:tc>
          <w:tcPr>
            <w:tcW w:w="2160" w:type="dxa"/>
            <w:noWrap/>
            <w:hideMark/>
          </w:tcPr>
          <w:p w14:paraId="6CEC40E2" w14:textId="77777777" w:rsidR="0082286E" w:rsidRPr="0082286E" w:rsidRDefault="0082286E" w:rsidP="008228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47</w:t>
            </w:r>
          </w:p>
        </w:tc>
        <w:tc>
          <w:tcPr>
            <w:tcW w:w="3600" w:type="dxa"/>
            <w:noWrap/>
            <w:hideMark/>
          </w:tcPr>
          <w:p w14:paraId="3E821756" w14:textId="77777777" w:rsidR="0082286E" w:rsidRPr="0082286E" w:rsidRDefault="0082286E" w:rsidP="008228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3.30</w:t>
            </w:r>
          </w:p>
        </w:tc>
      </w:tr>
      <w:tr w:rsidR="0082286E" w:rsidRPr="0082286E" w14:paraId="7132ABA7" w14:textId="77777777" w:rsidTr="00822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0D013607" w14:textId="77777777" w:rsidR="0082286E" w:rsidRPr="0082286E" w:rsidRDefault="0082286E" w:rsidP="0082286E">
            <w:pPr>
              <w:rPr>
                <w:rFonts w:ascii="Calibri" w:eastAsia="Times New Roman" w:hAnsi="Calibri" w:cs="Times New Roman"/>
                <w:color w:val="000000"/>
              </w:rPr>
            </w:pPr>
            <w:r w:rsidRPr="0082286E">
              <w:rPr>
                <w:rFonts w:ascii="Calibri" w:eastAsia="Times New Roman" w:hAnsi="Calibri" w:cs="Times New Roman"/>
                <w:color w:val="000000"/>
              </w:rPr>
              <w:t>21-24</w:t>
            </w:r>
          </w:p>
        </w:tc>
        <w:tc>
          <w:tcPr>
            <w:tcW w:w="2160" w:type="dxa"/>
            <w:noWrap/>
            <w:hideMark/>
          </w:tcPr>
          <w:p w14:paraId="0282740D" w14:textId="77777777" w:rsidR="0082286E" w:rsidRPr="0082286E" w:rsidRDefault="0082286E" w:rsidP="008228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48</w:t>
            </w:r>
          </w:p>
        </w:tc>
        <w:tc>
          <w:tcPr>
            <w:tcW w:w="3600" w:type="dxa"/>
            <w:noWrap/>
            <w:hideMark/>
          </w:tcPr>
          <w:p w14:paraId="61AAD177" w14:textId="77777777" w:rsidR="0082286E" w:rsidRPr="0082286E" w:rsidRDefault="0082286E" w:rsidP="008228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3.06</w:t>
            </w:r>
          </w:p>
        </w:tc>
      </w:tr>
      <w:tr w:rsidR="0082286E" w:rsidRPr="0082286E" w14:paraId="682A8C48" w14:textId="77777777" w:rsidTr="0082286E">
        <w:trPr>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3FF02C50" w14:textId="77777777" w:rsidR="0082286E" w:rsidRPr="0082286E" w:rsidRDefault="0082286E" w:rsidP="0082286E">
            <w:pPr>
              <w:rPr>
                <w:rFonts w:ascii="Calibri" w:eastAsia="Times New Roman" w:hAnsi="Calibri" w:cs="Times New Roman"/>
                <w:color w:val="000000"/>
              </w:rPr>
            </w:pPr>
            <w:r w:rsidRPr="0082286E">
              <w:rPr>
                <w:rFonts w:ascii="Calibri" w:eastAsia="Times New Roman" w:hAnsi="Calibri" w:cs="Times New Roman"/>
                <w:color w:val="000000"/>
              </w:rPr>
              <w:t>25-29</w:t>
            </w:r>
          </w:p>
        </w:tc>
        <w:tc>
          <w:tcPr>
            <w:tcW w:w="2160" w:type="dxa"/>
            <w:noWrap/>
            <w:hideMark/>
          </w:tcPr>
          <w:p w14:paraId="7BE0E2A2" w14:textId="77777777" w:rsidR="0082286E" w:rsidRPr="0082286E" w:rsidRDefault="0082286E" w:rsidP="008228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39</w:t>
            </w:r>
          </w:p>
        </w:tc>
        <w:tc>
          <w:tcPr>
            <w:tcW w:w="3600" w:type="dxa"/>
            <w:noWrap/>
            <w:hideMark/>
          </w:tcPr>
          <w:p w14:paraId="7D635E6E" w14:textId="77777777" w:rsidR="0082286E" w:rsidRPr="0082286E" w:rsidRDefault="0082286E" w:rsidP="008228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3.18</w:t>
            </w:r>
          </w:p>
        </w:tc>
      </w:tr>
      <w:tr w:rsidR="0082286E" w:rsidRPr="0082286E" w14:paraId="10784172" w14:textId="77777777" w:rsidTr="00822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43549CC5" w14:textId="77777777" w:rsidR="0082286E" w:rsidRPr="0082286E" w:rsidRDefault="0082286E" w:rsidP="0082286E">
            <w:pPr>
              <w:rPr>
                <w:rFonts w:ascii="Calibri" w:eastAsia="Times New Roman" w:hAnsi="Calibri" w:cs="Times New Roman"/>
                <w:color w:val="000000"/>
              </w:rPr>
            </w:pPr>
            <w:r w:rsidRPr="0082286E">
              <w:rPr>
                <w:rFonts w:ascii="Calibri" w:eastAsia="Times New Roman" w:hAnsi="Calibri" w:cs="Times New Roman"/>
                <w:color w:val="000000"/>
              </w:rPr>
              <w:t>30-34</w:t>
            </w:r>
          </w:p>
        </w:tc>
        <w:tc>
          <w:tcPr>
            <w:tcW w:w="2160" w:type="dxa"/>
            <w:noWrap/>
            <w:hideMark/>
          </w:tcPr>
          <w:p w14:paraId="200EF9A6" w14:textId="77777777" w:rsidR="0082286E" w:rsidRPr="0082286E" w:rsidRDefault="0082286E" w:rsidP="008228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17</w:t>
            </w:r>
          </w:p>
        </w:tc>
        <w:tc>
          <w:tcPr>
            <w:tcW w:w="3600" w:type="dxa"/>
            <w:noWrap/>
            <w:hideMark/>
          </w:tcPr>
          <w:p w14:paraId="798C251A" w14:textId="77777777" w:rsidR="0082286E" w:rsidRPr="0082286E" w:rsidRDefault="0082286E" w:rsidP="008228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3.29</w:t>
            </w:r>
          </w:p>
        </w:tc>
      </w:tr>
      <w:tr w:rsidR="0082286E" w:rsidRPr="0082286E" w14:paraId="61678089" w14:textId="77777777" w:rsidTr="0082286E">
        <w:trPr>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70737493" w14:textId="77777777" w:rsidR="0082286E" w:rsidRPr="0082286E" w:rsidRDefault="0082286E" w:rsidP="0082286E">
            <w:pPr>
              <w:rPr>
                <w:rFonts w:ascii="Calibri" w:eastAsia="Times New Roman" w:hAnsi="Calibri" w:cs="Times New Roman"/>
                <w:color w:val="000000"/>
              </w:rPr>
            </w:pPr>
            <w:r w:rsidRPr="0082286E">
              <w:rPr>
                <w:rFonts w:ascii="Calibri" w:eastAsia="Times New Roman" w:hAnsi="Calibri" w:cs="Times New Roman"/>
                <w:color w:val="000000"/>
              </w:rPr>
              <w:t>35-39</w:t>
            </w:r>
          </w:p>
        </w:tc>
        <w:tc>
          <w:tcPr>
            <w:tcW w:w="2160" w:type="dxa"/>
            <w:noWrap/>
            <w:hideMark/>
          </w:tcPr>
          <w:p w14:paraId="184C1428" w14:textId="77777777" w:rsidR="0082286E" w:rsidRPr="0082286E" w:rsidRDefault="0082286E" w:rsidP="008228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4</w:t>
            </w:r>
          </w:p>
        </w:tc>
        <w:tc>
          <w:tcPr>
            <w:tcW w:w="3600" w:type="dxa"/>
            <w:noWrap/>
            <w:hideMark/>
          </w:tcPr>
          <w:p w14:paraId="39ADF39C" w14:textId="77777777" w:rsidR="0082286E" w:rsidRPr="0082286E" w:rsidRDefault="0082286E" w:rsidP="008228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3.75</w:t>
            </w:r>
          </w:p>
        </w:tc>
      </w:tr>
      <w:tr w:rsidR="0082286E" w:rsidRPr="0082286E" w14:paraId="2EA5CFDA" w14:textId="77777777" w:rsidTr="00822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5ABAF1F1" w14:textId="77777777" w:rsidR="0082286E" w:rsidRPr="0082286E" w:rsidRDefault="0082286E" w:rsidP="0082286E">
            <w:pPr>
              <w:rPr>
                <w:rFonts w:ascii="Calibri" w:eastAsia="Times New Roman" w:hAnsi="Calibri" w:cs="Times New Roman"/>
                <w:color w:val="000000"/>
              </w:rPr>
            </w:pPr>
            <w:r w:rsidRPr="0082286E">
              <w:rPr>
                <w:rFonts w:ascii="Calibri" w:eastAsia="Times New Roman" w:hAnsi="Calibri" w:cs="Times New Roman"/>
                <w:color w:val="000000"/>
              </w:rPr>
              <w:t>40-44</w:t>
            </w:r>
          </w:p>
        </w:tc>
        <w:tc>
          <w:tcPr>
            <w:tcW w:w="2160" w:type="dxa"/>
            <w:noWrap/>
            <w:hideMark/>
          </w:tcPr>
          <w:p w14:paraId="50E09326" w14:textId="77777777" w:rsidR="0082286E" w:rsidRPr="0082286E" w:rsidRDefault="0082286E" w:rsidP="008228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3</w:t>
            </w:r>
          </w:p>
        </w:tc>
        <w:tc>
          <w:tcPr>
            <w:tcW w:w="3600" w:type="dxa"/>
            <w:noWrap/>
            <w:hideMark/>
          </w:tcPr>
          <w:p w14:paraId="527A0886" w14:textId="77777777" w:rsidR="0082286E" w:rsidRPr="0082286E" w:rsidRDefault="0082286E" w:rsidP="008228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3.00</w:t>
            </w:r>
          </w:p>
        </w:tc>
      </w:tr>
      <w:tr w:rsidR="0082286E" w:rsidRPr="0082286E" w14:paraId="2C3D1471" w14:textId="77777777" w:rsidTr="0082286E">
        <w:trPr>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2A23A980" w14:textId="77777777" w:rsidR="0082286E" w:rsidRPr="0082286E" w:rsidRDefault="0082286E" w:rsidP="0082286E">
            <w:pPr>
              <w:rPr>
                <w:rFonts w:ascii="Calibri" w:eastAsia="Times New Roman" w:hAnsi="Calibri" w:cs="Times New Roman"/>
                <w:color w:val="000000"/>
              </w:rPr>
            </w:pPr>
            <w:r w:rsidRPr="0082286E">
              <w:rPr>
                <w:rFonts w:ascii="Calibri" w:eastAsia="Times New Roman" w:hAnsi="Calibri" w:cs="Times New Roman"/>
                <w:color w:val="000000"/>
              </w:rPr>
              <w:t>45-54</w:t>
            </w:r>
          </w:p>
        </w:tc>
        <w:tc>
          <w:tcPr>
            <w:tcW w:w="2160" w:type="dxa"/>
            <w:noWrap/>
            <w:hideMark/>
          </w:tcPr>
          <w:p w14:paraId="352A5C08" w14:textId="77777777" w:rsidR="0082286E" w:rsidRPr="0082286E" w:rsidRDefault="0082286E" w:rsidP="008228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1</w:t>
            </w:r>
          </w:p>
        </w:tc>
        <w:tc>
          <w:tcPr>
            <w:tcW w:w="3600" w:type="dxa"/>
            <w:noWrap/>
            <w:hideMark/>
          </w:tcPr>
          <w:p w14:paraId="35197227" w14:textId="77777777" w:rsidR="0082286E" w:rsidRPr="0082286E" w:rsidRDefault="0082286E" w:rsidP="008228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2.00</w:t>
            </w:r>
          </w:p>
        </w:tc>
      </w:tr>
      <w:tr w:rsidR="0082286E" w:rsidRPr="0082286E" w14:paraId="6848020F" w14:textId="77777777" w:rsidTr="008228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3E45F776" w14:textId="77777777" w:rsidR="0082286E" w:rsidRPr="0082286E" w:rsidRDefault="0082286E" w:rsidP="0082286E">
            <w:pPr>
              <w:rPr>
                <w:rFonts w:ascii="Calibri" w:eastAsia="Times New Roman" w:hAnsi="Calibri" w:cs="Times New Roman"/>
                <w:color w:val="000000"/>
              </w:rPr>
            </w:pPr>
            <w:r w:rsidRPr="0082286E">
              <w:rPr>
                <w:rFonts w:ascii="Calibri" w:eastAsia="Times New Roman" w:hAnsi="Calibri" w:cs="Times New Roman"/>
                <w:color w:val="000000"/>
              </w:rPr>
              <w:t>55-64</w:t>
            </w:r>
          </w:p>
        </w:tc>
        <w:tc>
          <w:tcPr>
            <w:tcW w:w="2160" w:type="dxa"/>
            <w:noWrap/>
            <w:hideMark/>
          </w:tcPr>
          <w:p w14:paraId="1D333D7D" w14:textId="77777777" w:rsidR="0082286E" w:rsidRPr="0082286E" w:rsidRDefault="0082286E" w:rsidP="008228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1</w:t>
            </w:r>
          </w:p>
        </w:tc>
        <w:tc>
          <w:tcPr>
            <w:tcW w:w="3600" w:type="dxa"/>
            <w:noWrap/>
            <w:hideMark/>
          </w:tcPr>
          <w:p w14:paraId="51CAB329" w14:textId="77777777" w:rsidR="0082286E" w:rsidRPr="0082286E" w:rsidRDefault="0082286E" w:rsidP="008228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3.00</w:t>
            </w:r>
          </w:p>
        </w:tc>
      </w:tr>
      <w:tr w:rsidR="0082286E" w:rsidRPr="0082286E" w14:paraId="2E26681A" w14:textId="77777777" w:rsidTr="0082286E">
        <w:trPr>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2D83F54F" w14:textId="77777777" w:rsidR="0082286E" w:rsidRPr="0082286E" w:rsidRDefault="0082286E" w:rsidP="0082286E">
            <w:pPr>
              <w:rPr>
                <w:rFonts w:ascii="Calibri" w:eastAsia="Times New Roman" w:hAnsi="Calibri" w:cs="Times New Roman"/>
                <w:color w:val="000000"/>
              </w:rPr>
            </w:pPr>
            <w:r w:rsidRPr="0082286E">
              <w:rPr>
                <w:rFonts w:ascii="Calibri" w:eastAsia="Times New Roman" w:hAnsi="Calibri" w:cs="Times New Roman"/>
                <w:color w:val="000000"/>
              </w:rPr>
              <w:t>65 and Older</w:t>
            </w:r>
          </w:p>
        </w:tc>
        <w:tc>
          <w:tcPr>
            <w:tcW w:w="2160" w:type="dxa"/>
            <w:noWrap/>
            <w:hideMark/>
          </w:tcPr>
          <w:p w14:paraId="3A6694D7" w14:textId="77777777" w:rsidR="0082286E" w:rsidRPr="0082286E" w:rsidRDefault="0082286E" w:rsidP="008228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1</w:t>
            </w:r>
          </w:p>
        </w:tc>
        <w:tc>
          <w:tcPr>
            <w:tcW w:w="3600" w:type="dxa"/>
            <w:noWrap/>
            <w:hideMark/>
          </w:tcPr>
          <w:p w14:paraId="0C68DE57" w14:textId="77777777" w:rsidR="0082286E" w:rsidRPr="0082286E" w:rsidRDefault="0082286E" w:rsidP="008228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3.00</w:t>
            </w:r>
          </w:p>
        </w:tc>
      </w:tr>
    </w:tbl>
    <w:p w14:paraId="127485A4" w14:textId="77777777" w:rsidR="0082286E" w:rsidRDefault="0082286E" w:rsidP="00652CD9"/>
    <w:p w14:paraId="1B37900A" w14:textId="77777777" w:rsidR="00C75885" w:rsidRDefault="00C75885" w:rsidP="00652CD9"/>
    <w:p w14:paraId="3D9D9099" w14:textId="0CCC0B16" w:rsidR="00C75885" w:rsidRDefault="00C75885" w:rsidP="00C75885">
      <w:pPr>
        <w:pStyle w:val="Caption"/>
        <w:keepNext/>
      </w:pPr>
      <w:r>
        <w:t xml:space="preserve">Table </w:t>
      </w:r>
      <w:r w:rsidR="0005703E">
        <w:rPr>
          <w:noProof/>
        </w:rPr>
        <w:t>6</w:t>
      </w:r>
      <w:r>
        <w:t>: Average Written Communication Score by Gender</w:t>
      </w:r>
    </w:p>
    <w:tbl>
      <w:tblPr>
        <w:tblStyle w:val="GridTable4-Accent5"/>
        <w:tblW w:w="5000" w:type="pct"/>
        <w:tblLook w:val="04A0" w:firstRow="1" w:lastRow="0" w:firstColumn="1" w:lastColumn="0" w:noHBand="0" w:noVBand="1"/>
      </w:tblPr>
      <w:tblGrid>
        <w:gridCol w:w="2673"/>
        <w:gridCol w:w="2544"/>
        <w:gridCol w:w="4133"/>
      </w:tblGrid>
      <w:tr w:rsidR="0082286E" w:rsidRPr="0082286E" w14:paraId="08440AFB" w14:textId="77777777" w:rsidTr="00C7588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29" w:type="pct"/>
            <w:noWrap/>
            <w:hideMark/>
          </w:tcPr>
          <w:p w14:paraId="60C10390" w14:textId="77777777" w:rsidR="0082286E" w:rsidRPr="0082286E" w:rsidRDefault="0082286E" w:rsidP="0082286E">
            <w:pPr>
              <w:rPr>
                <w:rFonts w:ascii="Calibri" w:eastAsia="Times New Roman" w:hAnsi="Calibri" w:cs="Times New Roman"/>
              </w:rPr>
            </w:pPr>
            <w:r w:rsidRPr="0082286E">
              <w:rPr>
                <w:rFonts w:ascii="Calibri" w:eastAsia="Times New Roman" w:hAnsi="Calibri" w:cs="Times New Roman"/>
              </w:rPr>
              <w:t> </w:t>
            </w:r>
          </w:p>
        </w:tc>
        <w:tc>
          <w:tcPr>
            <w:tcW w:w="1360" w:type="pct"/>
            <w:hideMark/>
          </w:tcPr>
          <w:p w14:paraId="67B29E2D" w14:textId="77777777" w:rsidR="0082286E" w:rsidRPr="0082286E" w:rsidRDefault="0082286E" w:rsidP="00C758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2286E">
              <w:rPr>
                <w:rFonts w:ascii="Calibri" w:eastAsia="Times New Roman" w:hAnsi="Calibri" w:cs="Times New Roman"/>
              </w:rPr>
              <w:t>Number of Students</w:t>
            </w:r>
          </w:p>
        </w:tc>
        <w:tc>
          <w:tcPr>
            <w:tcW w:w="2210" w:type="pct"/>
            <w:hideMark/>
          </w:tcPr>
          <w:p w14:paraId="4A6B0FA5" w14:textId="77777777" w:rsidR="0082286E" w:rsidRPr="0082286E" w:rsidRDefault="0082286E" w:rsidP="00C758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2286E">
              <w:rPr>
                <w:rFonts w:ascii="Calibri" w:eastAsia="Times New Roman" w:hAnsi="Calibri" w:cs="Times New Roman"/>
              </w:rPr>
              <w:t>Average Written Communication Score</w:t>
            </w:r>
          </w:p>
        </w:tc>
      </w:tr>
      <w:tr w:rsidR="0082286E" w:rsidRPr="0082286E" w14:paraId="2EC76CA5" w14:textId="77777777" w:rsidTr="00C758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29" w:type="pct"/>
            <w:noWrap/>
            <w:hideMark/>
          </w:tcPr>
          <w:p w14:paraId="3565F116" w14:textId="77777777" w:rsidR="0082286E" w:rsidRPr="0082286E" w:rsidRDefault="0082286E" w:rsidP="0082286E">
            <w:pPr>
              <w:rPr>
                <w:rFonts w:ascii="Calibri" w:eastAsia="Times New Roman" w:hAnsi="Calibri" w:cs="Times New Roman"/>
                <w:color w:val="000000"/>
              </w:rPr>
            </w:pPr>
            <w:r w:rsidRPr="0082286E">
              <w:rPr>
                <w:rFonts w:ascii="Calibri" w:eastAsia="Times New Roman" w:hAnsi="Calibri" w:cs="Times New Roman"/>
                <w:color w:val="000000"/>
              </w:rPr>
              <w:lastRenderedPageBreak/>
              <w:t>Female</w:t>
            </w:r>
          </w:p>
        </w:tc>
        <w:tc>
          <w:tcPr>
            <w:tcW w:w="1360" w:type="pct"/>
            <w:noWrap/>
            <w:hideMark/>
          </w:tcPr>
          <w:p w14:paraId="22DEB1C9" w14:textId="77777777" w:rsidR="0082286E" w:rsidRPr="0082286E" w:rsidRDefault="0082286E" w:rsidP="00C758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102</w:t>
            </w:r>
          </w:p>
        </w:tc>
        <w:tc>
          <w:tcPr>
            <w:tcW w:w="2210" w:type="pct"/>
            <w:noWrap/>
            <w:hideMark/>
          </w:tcPr>
          <w:p w14:paraId="545728DC" w14:textId="77777777" w:rsidR="0082286E" w:rsidRPr="0082286E" w:rsidRDefault="0082286E" w:rsidP="00C758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3.23</w:t>
            </w:r>
          </w:p>
        </w:tc>
      </w:tr>
      <w:tr w:rsidR="0082286E" w:rsidRPr="0082286E" w14:paraId="6E660CE2" w14:textId="77777777" w:rsidTr="00C75885">
        <w:trPr>
          <w:trHeight w:val="20"/>
        </w:trPr>
        <w:tc>
          <w:tcPr>
            <w:cnfStyle w:val="001000000000" w:firstRow="0" w:lastRow="0" w:firstColumn="1" w:lastColumn="0" w:oddVBand="0" w:evenVBand="0" w:oddHBand="0" w:evenHBand="0" w:firstRowFirstColumn="0" w:firstRowLastColumn="0" w:lastRowFirstColumn="0" w:lastRowLastColumn="0"/>
            <w:tcW w:w="1429" w:type="pct"/>
            <w:noWrap/>
            <w:hideMark/>
          </w:tcPr>
          <w:p w14:paraId="339FBEEC" w14:textId="77777777" w:rsidR="0082286E" w:rsidRPr="0082286E" w:rsidRDefault="0082286E" w:rsidP="0082286E">
            <w:pPr>
              <w:rPr>
                <w:rFonts w:ascii="Calibri" w:eastAsia="Times New Roman" w:hAnsi="Calibri" w:cs="Times New Roman"/>
                <w:color w:val="000000"/>
              </w:rPr>
            </w:pPr>
            <w:r w:rsidRPr="0082286E">
              <w:rPr>
                <w:rFonts w:ascii="Calibri" w:eastAsia="Times New Roman" w:hAnsi="Calibri" w:cs="Times New Roman"/>
                <w:color w:val="000000"/>
              </w:rPr>
              <w:t>Male</w:t>
            </w:r>
          </w:p>
        </w:tc>
        <w:tc>
          <w:tcPr>
            <w:tcW w:w="1360" w:type="pct"/>
            <w:noWrap/>
            <w:hideMark/>
          </w:tcPr>
          <w:p w14:paraId="126C3A6E" w14:textId="77777777" w:rsidR="0082286E" w:rsidRPr="0082286E" w:rsidRDefault="0082286E" w:rsidP="00C758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60</w:t>
            </w:r>
          </w:p>
        </w:tc>
        <w:tc>
          <w:tcPr>
            <w:tcW w:w="2210" w:type="pct"/>
            <w:noWrap/>
            <w:hideMark/>
          </w:tcPr>
          <w:p w14:paraId="5D0A4781" w14:textId="77777777" w:rsidR="0082286E" w:rsidRPr="0082286E" w:rsidRDefault="0082286E" w:rsidP="00C758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3.17</w:t>
            </w:r>
          </w:p>
        </w:tc>
      </w:tr>
      <w:tr w:rsidR="0082286E" w:rsidRPr="0082286E" w14:paraId="36F0C8E5" w14:textId="77777777" w:rsidTr="00C758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29" w:type="pct"/>
            <w:noWrap/>
            <w:hideMark/>
          </w:tcPr>
          <w:p w14:paraId="5C091EF4" w14:textId="77777777" w:rsidR="0082286E" w:rsidRPr="0082286E" w:rsidRDefault="0082286E" w:rsidP="0082286E">
            <w:pPr>
              <w:rPr>
                <w:rFonts w:ascii="Calibri" w:eastAsia="Times New Roman" w:hAnsi="Calibri" w:cs="Times New Roman"/>
                <w:color w:val="000000"/>
              </w:rPr>
            </w:pPr>
            <w:r w:rsidRPr="0082286E">
              <w:rPr>
                <w:rFonts w:ascii="Calibri" w:eastAsia="Times New Roman" w:hAnsi="Calibri" w:cs="Times New Roman"/>
                <w:color w:val="000000"/>
              </w:rPr>
              <w:t>Unknown</w:t>
            </w:r>
          </w:p>
        </w:tc>
        <w:tc>
          <w:tcPr>
            <w:tcW w:w="1360" w:type="pct"/>
            <w:noWrap/>
            <w:hideMark/>
          </w:tcPr>
          <w:p w14:paraId="64F5635C" w14:textId="77777777" w:rsidR="0082286E" w:rsidRPr="0082286E" w:rsidRDefault="0082286E" w:rsidP="00C758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1</w:t>
            </w:r>
          </w:p>
        </w:tc>
        <w:tc>
          <w:tcPr>
            <w:tcW w:w="2210" w:type="pct"/>
            <w:noWrap/>
            <w:hideMark/>
          </w:tcPr>
          <w:p w14:paraId="34F1AFC4" w14:textId="77777777" w:rsidR="0082286E" w:rsidRPr="0082286E" w:rsidRDefault="0082286E" w:rsidP="00C758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3.00</w:t>
            </w:r>
          </w:p>
        </w:tc>
      </w:tr>
    </w:tbl>
    <w:p w14:paraId="4E57D919" w14:textId="77777777" w:rsidR="0082286E" w:rsidRDefault="0082286E" w:rsidP="00652CD9"/>
    <w:p w14:paraId="1B30811B" w14:textId="77777777" w:rsidR="00C75885" w:rsidRDefault="00C75885" w:rsidP="00652CD9"/>
    <w:p w14:paraId="2ED5A74D" w14:textId="380D3162" w:rsidR="00C75885" w:rsidRDefault="00C75885" w:rsidP="00C75885">
      <w:pPr>
        <w:pStyle w:val="Caption"/>
        <w:keepNext/>
      </w:pPr>
      <w:r>
        <w:t xml:space="preserve">Table </w:t>
      </w:r>
      <w:r w:rsidR="0005703E">
        <w:rPr>
          <w:noProof/>
        </w:rPr>
        <w:t>7</w:t>
      </w:r>
      <w:r>
        <w:t>: Average Written Communication Score by Ethnicity</w:t>
      </w:r>
    </w:p>
    <w:tbl>
      <w:tblPr>
        <w:tblStyle w:val="GridTable4-Accent5"/>
        <w:tblW w:w="9355" w:type="dxa"/>
        <w:tblLook w:val="04A0" w:firstRow="1" w:lastRow="0" w:firstColumn="1" w:lastColumn="0" w:noHBand="0" w:noVBand="1"/>
      </w:tblPr>
      <w:tblGrid>
        <w:gridCol w:w="2695"/>
        <w:gridCol w:w="2520"/>
        <w:gridCol w:w="4140"/>
      </w:tblGrid>
      <w:tr w:rsidR="00C75885" w:rsidRPr="00C75885" w14:paraId="2295F08A" w14:textId="77777777" w:rsidTr="00C7588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557FFB2E" w14:textId="77777777" w:rsidR="00C75885" w:rsidRPr="00C75885" w:rsidRDefault="00C75885" w:rsidP="00C75885">
            <w:pPr>
              <w:jc w:val="center"/>
              <w:rPr>
                <w:rFonts w:ascii="Times New Roman" w:eastAsia="Times New Roman" w:hAnsi="Times New Roman" w:cs="Times New Roman"/>
                <w:sz w:val="24"/>
                <w:szCs w:val="24"/>
              </w:rPr>
            </w:pPr>
          </w:p>
        </w:tc>
        <w:tc>
          <w:tcPr>
            <w:tcW w:w="2520" w:type="dxa"/>
            <w:noWrap/>
            <w:hideMark/>
          </w:tcPr>
          <w:p w14:paraId="29D3F51F" w14:textId="77777777" w:rsidR="00C75885" w:rsidRPr="0082286E" w:rsidRDefault="00C75885" w:rsidP="00C758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2286E">
              <w:rPr>
                <w:rFonts w:ascii="Calibri" w:eastAsia="Times New Roman" w:hAnsi="Calibri" w:cs="Times New Roman"/>
              </w:rPr>
              <w:t>Number of Students</w:t>
            </w:r>
          </w:p>
        </w:tc>
        <w:tc>
          <w:tcPr>
            <w:tcW w:w="4140" w:type="dxa"/>
            <w:noWrap/>
            <w:hideMark/>
          </w:tcPr>
          <w:p w14:paraId="436F5ED5" w14:textId="77777777" w:rsidR="00C75885" w:rsidRPr="0082286E" w:rsidRDefault="00C75885" w:rsidP="00C758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2286E">
              <w:rPr>
                <w:rFonts w:ascii="Calibri" w:eastAsia="Times New Roman" w:hAnsi="Calibri" w:cs="Times New Roman"/>
              </w:rPr>
              <w:t>Average Written Communication Score</w:t>
            </w:r>
          </w:p>
        </w:tc>
      </w:tr>
      <w:tr w:rsidR="00C75885" w:rsidRPr="00C75885" w14:paraId="47F89A9D" w14:textId="77777777" w:rsidTr="00C758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6D39ABD5" w14:textId="77777777" w:rsidR="00C75885" w:rsidRPr="00C75885" w:rsidRDefault="00C75885" w:rsidP="00C75885">
            <w:pPr>
              <w:rPr>
                <w:rFonts w:ascii="Calibri" w:eastAsia="Times New Roman" w:hAnsi="Calibri" w:cs="Times New Roman"/>
                <w:color w:val="000000"/>
              </w:rPr>
            </w:pPr>
            <w:r w:rsidRPr="00C75885">
              <w:rPr>
                <w:rFonts w:ascii="Calibri" w:eastAsia="Times New Roman" w:hAnsi="Calibri" w:cs="Times New Roman"/>
                <w:color w:val="000000"/>
              </w:rPr>
              <w:t>American Indian/Alaska Native</w:t>
            </w:r>
          </w:p>
        </w:tc>
        <w:tc>
          <w:tcPr>
            <w:tcW w:w="2520" w:type="dxa"/>
            <w:noWrap/>
            <w:hideMark/>
          </w:tcPr>
          <w:p w14:paraId="5881F214" w14:textId="77777777" w:rsidR="00C75885" w:rsidRPr="00C75885" w:rsidRDefault="00C75885" w:rsidP="00C758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2</w:t>
            </w:r>
          </w:p>
        </w:tc>
        <w:tc>
          <w:tcPr>
            <w:tcW w:w="4140" w:type="dxa"/>
            <w:noWrap/>
            <w:hideMark/>
          </w:tcPr>
          <w:p w14:paraId="0C30D218" w14:textId="77777777" w:rsidR="00C75885" w:rsidRPr="00C75885" w:rsidRDefault="00C75885" w:rsidP="00C758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3.50</w:t>
            </w:r>
          </w:p>
        </w:tc>
      </w:tr>
      <w:tr w:rsidR="00C75885" w:rsidRPr="00C75885" w14:paraId="7D06AE49" w14:textId="77777777" w:rsidTr="00C75885">
        <w:trPr>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27506635" w14:textId="77777777" w:rsidR="00C75885" w:rsidRPr="00C75885" w:rsidRDefault="00C75885" w:rsidP="00C75885">
            <w:pPr>
              <w:rPr>
                <w:rFonts w:ascii="Calibri" w:eastAsia="Times New Roman" w:hAnsi="Calibri" w:cs="Times New Roman"/>
                <w:color w:val="000000"/>
              </w:rPr>
            </w:pPr>
            <w:r w:rsidRPr="00C75885">
              <w:rPr>
                <w:rFonts w:ascii="Calibri" w:eastAsia="Times New Roman" w:hAnsi="Calibri" w:cs="Times New Roman"/>
                <w:color w:val="000000"/>
              </w:rPr>
              <w:t>Asian</w:t>
            </w:r>
          </w:p>
        </w:tc>
        <w:tc>
          <w:tcPr>
            <w:tcW w:w="2520" w:type="dxa"/>
            <w:noWrap/>
            <w:hideMark/>
          </w:tcPr>
          <w:p w14:paraId="526DCBAE" w14:textId="77777777" w:rsidR="00C75885" w:rsidRPr="00C75885" w:rsidRDefault="00C75885" w:rsidP="00C758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7</w:t>
            </w:r>
          </w:p>
        </w:tc>
        <w:tc>
          <w:tcPr>
            <w:tcW w:w="4140" w:type="dxa"/>
            <w:noWrap/>
            <w:hideMark/>
          </w:tcPr>
          <w:p w14:paraId="592BB68A" w14:textId="77777777" w:rsidR="00C75885" w:rsidRPr="00C75885" w:rsidRDefault="00C75885" w:rsidP="00C758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3.29</w:t>
            </w:r>
          </w:p>
        </w:tc>
      </w:tr>
      <w:tr w:rsidR="00C75885" w:rsidRPr="00C75885" w14:paraId="412CC9D5" w14:textId="77777777" w:rsidTr="00C758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045924C7" w14:textId="77777777" w:rsidR="00C75885" w:rsidRPr="00C75885" w:rsidRDefault="00C75885" w:rsidP="00C75885">
            <w:pPr>
              <w:rPr>
                <w:rFonts w:ascii="Calibri" w:eastAsia="Times New Roman" w:hAnsi="Calibri" w:cs="Times New Roman"/>
                <w:color w:val="000000"/>
              </w:rPr>
            </w:pPr>
            <w:r w:rsidRPr="00C75885">
              <w:rPr>
                <w:rFonts w:ascii="Calibri" w:eastAsia="Times New Roman" w:hAnsi="Calibri" w:cs="Times New Roman"/>
                <w:color w:val="000000"/>
              </w:rPr>
              <w:t>Black/African American</w:t>
            </w:r>
          </w:p>
        </w:tc>
        <w:tc>
          <w:tcPr>
            <w:tcW w:w="2520" w:type="dxa"/>
            <w:noWrap/>
            <w:hideMark/>
          </w:tcPr>
          <w:p w14:paraId="6AE49C50" w14:textId="77777777" w:rsidR="00C75885" w:rsidRPr="00C75885" w:rsidRDefault="00C75885" w:rsidP="00C758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3</w:t>
            </w:r>
          </w:p>
        </w:tc>
        <w:tc>
          <w:tcPr>
            <w:tcW w:w="4140" w:type="dxa"/>
            <w:noWrap/>
            <w:hideMark/>
          </w:tcPr>
          <w:p w14:paraId="5F4DA7D7" w14:textId="77777777" w:rsidR="00C75885" w:rsidRPr="00C75885" w:rsidRDefault="00C75885" w:rsidP="00C758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3.00</w:t>
            </w:r>
          </w:p>
        </w:tc>
      </w:tr>
      <w:tr w:rsidR="00C75885" w:rsidRPr="00C75885" w14:paraId="1133819C" w14:textId="77777777" w:rsidTr="00C75885">
        <w:trPr>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6E47CB57" w14:textId="77777777" w:rsidR="00C75885" w:rsidRPr="00C75885" w:rsidRDefault="00C75885" w:rsidP="00C75885">
            <w:pPr>
              <w:rPr>
                <w:rFonts w:ascii="Calibri" w:eastAsia="Times New Roman" w:hAnsi="Calibri" w:cs="Times New Roman"/>
                <w:color w:val="000000"/>
              </w:rPr>
            </w:pPr>
            <w:r w:rsidRPr="00C75885">
              <w:rPr>
                <w:rFonts w:ascii="Calibri" w:eastAsia="Times New Roman" w:hAnsi="Calibri" w:cs="Times New Roman"/>
                <w:color w:val="000000"/>
              </w:rPr>
              <w:t>Hispanic</w:t>
            </w:r>
          </w:p>
        </w:tc>
        <w:tc>
          <w:tcPr>
            <w:tcW w:w="2520" w:type="dxa"/>
            <w:noWrap/>
            <w:hideMark/>
          </w:tcPr>
          <w:p w14:paraId="5350B613" w14:textId="77777777" w:rsidR="00C75885" w:rsidRPr="00C75885" w:rsidRDefault="00C75885" w:rsidP="00C758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55</w:t>
            </w:r>
          </w:p>
        </w:tc>
        <w:tc>
          <w:tcPr>
            <w:tcW w:w="4140" w:type="dxa"/>
            <w:noWrap/>
            <w:hideMark/>
          </w:tcPr>
          <w:p w14:paraId="5A65DF47" w14:textId="77777777" w:rsidR="00C75885" w:rsidRPr="00C75885" w:rsidRDefault="00C75885" w:rsidP="00C758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3.24</w:t>
            </w:r>
          </w:p>
        </w:tc>
      </w:tr>
      <w:tr w:rsidR="00C75885" w:rsidRPr="00C75885" w14:paraId="4F92307E" w14:textId="77777777" w:rsidTr="00C758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7FFFF6D7" w14:textId="77777777" w:rsidR="00C75885" w:rsidRPr="00C75885" w:rsidRDefault="00C75885" w:rsidP="00C75885">
            <w:pPr>
              <w:rPr>
                <w:rFonts w:ascii="Calibri" w:eastAsia="Times New Roman" w:hAnsi="Calibri" w:cs="Times New Roman"/>
                <w:color w:val="000000"/>
              </w:rPr>
            </w:pPr>
            <w:r w:rsidRPr="00C75885">
              <w:rPr>
                <w:rFonts w:ascii="Calibri" w:eastAsia="Times New Roman" w:hAnsi="Calibri" w:cs="Times New Roman"/>
                <w:color w:val="000000"/>
              </w:rPr>
              <w:t>Pacific Islander</w:t>
            </w:r>
          </w:p>
        </w:tc>
        <w:tc>
          <w:tcPr>
            <w:tcW w:w="2520" w:type="dxa"/>
            <w:noWrap/>
            <w:hideMark/>
          </w:tcPr>
          <w:p w14:paraId="19AD86A7" w14:textId="77777777" w:rsidR="00C75885" w:rsidRPr="00C75885" w:rsidRDefault="00C75885" w:rsidP="00C758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1</w:t>
            </w:r>
          </w:p>
        </w:tc>
        <w:tc>
          <w:tcPr>
            <w:tcW w:w="4140" w:type="dxa"/>
            <w:noWrap/>
            <w:hideMark/>
          </w:tcPr>
          <w:p w14:paraId="3113618D" w14:textId="77777777" w:rsidR="00C75885" w:rsidRPr="00C75885" w:rsidRDefault="00C75885" w:rsidP="00C758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3.00</w:t>
            </w:r>
          </w:p>
        </w:tc>
      </w:tr>
      <w:tr w:rsidR="00C75885" w:rsidRPr="00C75885" w14:paraId="57CD8B7E" w14:textId="77777777" w:rsidTr="00C75885">
        <w:trPr>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365B3C8C" w14:textId="77777777" w:rsidR="00C75885" w:rsidRPr="00C75885" w:rsidRDefault="00C75885" w:rsidP="00C75885">
            <w:pPr>
              <w:rPr>
                <w:rFonts w:ascii="Calibri" w:eastAsia="Times New Roman" w:hAnsi="Calibri" w:cs="Times New Roman"/>
                <w:color w:val="000000"/>
              </w:rPr>
            </w:pPr>
            <w:r w:rsidRPr="00C75885">
              <w:rPr>
                <w:rFonts w:ascii="Calibri" w:eastAsia="Times New Roman" w:hAnsi="Calibri" w:cs="Times New Roman"/>
                <w:color w:val="000000"/>
              </w:rPr>
              <w:t>Two or More Races</w:t>
            </w:r>
          </w:p>
        </w:tc>
        <w:tc>
          <w:tcPr>
            <w:tcW w:w="2520" w:type="dxa"/>
            <w:noWrap/>
            <w:hideMark/>
          </w:tcPr>
          <w:p w14:paraId="652E9A7A" w14:textId="77777777" w:rsidR="00C75885" w:rsidRPr="00C75885" w:rsidRDefault="00C75885" w:rsidP="00C758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21</w:t>
            </w:r>
          </w:p>
        </w:tc>
        <w:tc>
          <w:tcPr>
            <w:tcW w:w="4140" w:type="dxa"/>
            <w:noWrap/>
            <w:hideMark/>
          </w:tcPr>
          <w:p w14:paraId="47E92F6F" w14:textId="77777777" w:rsidR="00C75885" w:rsidRPr="00C75885" w:rsidRDefault="00C75885" w:rsidP="00C758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3.19</w:t>
            </w:r>
          </w:p>
        </w:tc>
      </w:tr>
      <w:tr w:rsidR="00C75885" w:rsidRPr="00C75885" w14:paraId="2936DCE8" w14:textId="77777777" w:rsidTr="00C758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036D3645" w14:textId="77777777" w:rsidR="00C75885" w:rsidRPr="00C75885" w:rsidRDefault="00C75885" w:rsidP="00C75885">
            <w:pPr>
              <w:rPr>
                <w:rFonts w:ascii="Calibri" w:eastAsia="Times New Roman" w:hAnsi="Calibri" w:cs="Times New Roman"/>
                <w:color w:val="000000"/>
              </w:rPr>
            </w:pPr>
            <w:r w:rsidRPr="00C75885">
              <w:rPr>
                <w:rFonts w:ascii="Calibri" w:eastAsia="Times New Roman" w:hAnsi="Calibri" w:cs="Times New Roman"/>
                <w:color w:val="000000"/>
              </w:rPr>
              <w:t>Unknown</w:t>
            </w:r>
          </w:p>
        </w:tc>
        <w:tc>
          <w:tcPr>
            <w:tcW w:w="2520" w:type="dxa"/>
            <w:noWrap/>
            <w:hideMark/>
          </w:tcPr>
          <w:p w14:paraId="0FC7B236" w14:textId="77777777" w:rsidR="00C75885" w:rsidRPr="00C75885" w:rsidRDefault="00C75885" w:rsidP="00C758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4</w:t>
            </w:r>
          </w:p>
        </w:tc>
        <w:tc>
          <w:tcPr>
            <w:tcW w:w="4140" w:type="dxa"/>
            <w:noWrap/>
            <w:hideMark/>
          </w:tcPr>
          <w:p w14:paraId="7B0C7D7B" w14:textId="77777777" w:rsidR="00C75885" w:rsidRPr="00C75885" w:rsidRDefault="00C75885" w:rsidP="00C758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3.25</w:t>
            </w:r>
          </w:p>
        </w:tc>
      </w:tr>
      <w:tr w:rsidR="00C75885" w:rsidRPr="00C75885" w14:paraId="4F87E226" w14:textId="77777777" w:rsidTr="00C75885">
        <w:trPr>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38C5889F" w14:textId="77777777" w:rsidR="00C75885" w:rsidRPr="00C75885" w:rsidRDefault="00C75885" w:rsidP="00C75885">
            <w:pPr>
              <w:rPr>
                <w:rFonts w:ascii="Calibri" w:eastAsia="Times New Roman" w:hAnsi="Calibri" w:cs="Times New Roman"/>
                <w:color w:val="000000"/>
              </w:rPr>
            </w:pPr>
            <w:r w:rsidRPr="00C75885">
              <w:rPr>
                <w:rFonts w:ascii="Calibri" w:eastAsia="Times New Roman" w:hAnsi="Calibri" w:cs="Times New Roman"/>
                <w:color w:val="000000"/>
              </w:rPr>
              <w:t>White</w:t>
            </w:r>
          </w:p>
        </w:tc>
        <w:tc>
          <w:tcPr>
            <w:tcW w:w="2520" w:type="dxa"/>
            <w:noWrap/>
            <w:hideMark/>
          </w:tcPr>
          <w:p w14:paraId="0D171B86" w14:textId="77777777" w:rsidR="00C75885" w:rsidRPr="00C75885" w:rsidRDefault="00C75885" w:rsidP="00C758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70</w:t>
            </w:r>
          </w:p>
        </w:tc>
        <w:tc>
          <w:tcPr>
            <w:tcW w:w="4140" w:type="dxa"/>
            <w:noWrap/>
            <w:hideMark/>
          </w:tcPr>
          <w:p w14:paraId="4A879C66" w14:textId="77777777" w:rsidR="00C75885" w:rsidRPr="00C75885" w:rsidRDefault="00C75885" w:rsidP="00C758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75885">
              <w:rPr>
                <w:rFonts w:ascii="Calibri" w:eastAsia="Times New Roman" w:hAnsi="Calibri" w:cs="Times New Roman"/>
                <w:color w:val="000000"/>
              </w:rPr>
              <w:t>3.17</w:t>
            </w:r>
          </w:p>
        </w:tc>
      </w:tr>
    </w:tbl>
    <w:p w14:paraId="2AFBB7A1" w14:textId="77777777" w:rsidR="00C75885" w:rsidRDefault="00C75885" w:rsidP="00652CD9"/>
    <w:p w14:paraId="0CAD5C9A" w14:textId="488795FF" w:rsidR="00BA724D" w:rsidRPr="00BA724D" w:rsidRDefault="00BA724D" w:rsidP="00BA724D">
      <w:pPr>
        <w:spacing w:after="0" w:line="240" w:lineRule="auto"/>
        <w:rPr>
          <w:rFonts w:ascii="Calibri" w:eastAsia="Times New Roman" w:hAnsi="Calibri" w:cs="Calibri"/>
        </w:rPr>
      </w:pPr>
    </w:p>
    <w:p w14:paraId="69873FAC" w14:textId="48672A73" w:rsidR="009B6152" w:rsidRDefault="009B6152"/>
    <w:p w14:paraId="38D44EDA" w14:textId="43E1C934" w:rsidR="00BA724D" w:rsidRDefault="00BA724D"/>
    <w:p w14:paraId="47F098B9" w14:textId="77777777" w:rsidR="00BA724D" w:rsidRDefault="00BA724D"/>
    <w:p w14:paraId="0FD2B230" w14:textId="5D92C8FE" w:rsidR="00C75885" w:rsidRDefault="00C75885" w:rsidP="00C75885">
      <w:pPr>
        <w:pStyle w:val="Heading1"/>
      </w:pPr>
      <w:r>
        <w:t>Teamwork</w:t>
      </w:r>
      <w:r w:rsidR="00334761">
        <w:t xml:space="preserve"> &amp; Collaborative Skills</w:t>
      </w:r>
    </w:p>
    <w:p w14:paraId="6335915D" w14:textId="748901A0" w:rsidR="00334761" w:rsidRPr="00334761" w:rsidRDefault="00334761" w:rsidP="00334761">
      <w:r>
        <w:t>Courses assessed: 5 sections- CSIT 120 (3 sections), ART 104, COMM 106</w:t>
      </w:r>
    </w:p>
    <w:p w14:paraId="2D55D5F7" w14:textId="5754AF82" w:rsidR="00C75885" w:rsidRDefault="00C75885" w:rsidP="00C75885">
      <w:pPr>
        <w:pStyle w:val="Caption"/>
        <w:keepNext/>
      </w:pPr>
      <w:r>
        <w:t xml:space="preserve">Table </w:t>
      </w:r>
      <w:r w:rsidR="00C31EE2">
        <w:rPr>
          <w:noProof/>
        </w:rPr>
        <w:t>8</w:t>
      </w:r>
      <w:r>
        <w:t>: Teamwork Summary</w:t>
      </w:r>
    </w:p>
    <w:tbl>
      <w:tblPr>
        <w:tblStyle w:val="GridTable4-Accent6"/>
        <w:tblW w:w="0" w:type="auto"/>
        <w:tblLook w:val="04A0" w:firstRow="1" w:lastRow="0" w:firstColumn="1" w:lastColumn="0" w:noHBand="0" w:noVBand="1"/>
      </w:tblPr>
      <w:tblGrid>
        <w:gridCol w:w="4675"/>
        <w:gridCol w:w="4675"/>
      </w:tblGrid>
      <w:tr w:rsidR="00C75885" w14:paraId="26E4CC7D" w14:textId="77777777" w:rsidTr="00C75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FE344E" w14:textId="77777777" w:rsidR="00C75885" w:rsidRDefault="00C75885" w:rsidP="0005703E"/>
        </w:tc>
        <w:tc>
          <w:tcPr>
            <w:tcW w:w="4675" w:type="dxa"/>
          </w:tcPr>
          <w:p w14:paraId="43296A6E" w14:textId="77777777" w:rsidR="00C75885" w:rsidRDefault="00C75885" w:rsidP="0005703E">
            <w:pPr>
              <w:cnfStyle w:val="100000000000" w:firstRow="1" w:lastRow="0" w:firstColumn="0" w:lastColumn="0" w:oddVBand="0" w:evenVBand="0" w:oddHBand="0" w:evenHBand="0" w:firstRowFirstColumn="0" w:firstRowLastColumn="0" w:lastRowFirstColumn="0" w:lastRowLastColumn="0"/>
            </w:pPr>
          </w:p>
        </w:tc>
      </w:tr>
      <w:tr w:rsidR="00C75885" w14:paraId="69314BFC" w14:textId="77777777" w:rsidTr="00C75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28598AD" w14:textId="77777777" w:rsidR="00C75885" w:rsidRDefault="00C75885" w:rsidP="0005703E">
            <w:r>
              <w:t>Number of Course Sections</w:t>
            </w:r>
          </w:p>
        </w:tc>
        <w:tc>
          <w:tcPr>
            <w:tcW w:w="4675" w:type="dxa"/>
          </w:tcPr>
          <w:p w14:paraId="4A3EE057" w14:textId="77777777" w:rsidR="00C75885" w:rsidRDefault="00C75885" w:rsidP="0005703E">
            <w:pPr>
              <w:cnfStyle w:val="000000100000" w:firstRow="0" w:lastRow="0" w:firstColumn="0" w:lastColumn="0" w:oddVBand="0" w:evenVBand="0" w:oddHBand="1" w:evenHBand="0" w:firstRowFirstColumn="0" w:firstRowLastColumn="0" w:lastRowFirstColumn="0" w:lastRowLastColumn="0"/>
            </w:pPr>
            <w:r>
              <w:t>5</w:t>
            </w:r>
          </w:p>
        </w:tc>
      </w:tr>
      <w:tr w:rsidR="00C75885" w14:paraId="47C653F1" w14:textId="77777777" w:rsidTr="00C75885">
        <w:tc>
          <w:tcPr>
            <w:cnfStyle w:val="001000000000" w:firstRow="0" w:lastRow="0" w:firstColumn="1" w:lastColumn="0" w:oddVBand="0" w:evenVBand="0" w:oddHBand="0" w:evenHBand="0" w:firstRowFirstColumn="0" w:firstRowLastColumn="0" w:lastRowFirstColumn="0" w:lastRowLastColumn="0"/>
            <w:tcW w:w="4675" w:type="dxa"/>
          </w:tcPr>
          <w:p w14:paraId="233CEF58" w14:textId="77777777" w:rsidR="00C75885" w:rsidRDefault="00C75885" w:rsidP="0005703E">
            <w:r>
              <w:t>Students Rated</w:t>
            </w:r>
          </w:p>
        </w:tc>
        <w:tc>
          <w:tcPr>
            <w:tcW w:w="4675" w:type="dxa"/>
          </w:tcPr>
          <w:p w14:paraId="73B6D2EA" w14:textId="77777777" w:rsidR="00C75885" w:rsidRDefault="00C75885" w:rsidP="0005703E">
            <w:pPr>
              <w:cnfStyle w:val="000000000000" w:firstRow="0" w:lastRow="0" w:firstColumn="0" w:lastColumn="0" w:oddVBand="0" w:evenVBand="0" w:oddHBand="0" w:evenHBand="0" w:firstRowFirstColumn="0" w:firstRowLastColumn="0" w:lastRowFirstColumn="0" w:lastRowLastColumn="0"/>
            </w:pPr>
            <w:r>
              <w:t>102</w:t>
            </w:r>
          </w:p>
        </w:tc>
      </w:tr>
      <w:tr w:rsidR="00C75885" w14:paraId="0673A3C6" w14:textId="77777777" w:rsidTr="00C75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8F24FC" w14:textId="77777777" w:rsidR="00C75885" w:rsidRDefault="00C75885" w:rsidP="0005703E">
            <w:r>
              <w:t>Average Rating</w:t>
            </w:r>
          </w:p>
        </w:tc>
        <w:tc>
          <w:tcPr>
            <w:tcW w:w="4675" w:type="dxa"/>
          </w:tcPr>
          <w:p w14:paraId="748AA89E" w14:textId="77777777" w:rsidR="00C75885" w:rsidRDefault="00C75885" w:rsidP="0005703E">
            <w:pPr>
              <w:cnfStyle w:val="000000100000" w:firstRow="0" w:lastRow="0" w:firstColumn="0" w:lastColumn="0" w:oddVBand="0" w:evenVBand="0" w:oddHBand="1" w:evenHBand="0" w:firstRowFirstColumn="0" w:firstRowLastColumn="0" w:lastRowFirstColumn="0" w:lastRowLastColumn="0"/>
            </w:pPr>
            <w:r>
              <w:t>2.88</w:t>
            </w:r>
          </w:p>
        </w:tc>
      </w:tr>
    </w:tbl>
    <w:p w14:paraId="1D5E8579" w14:textId="77777777" w:rsidR="00C75885" w:rsidRDefault="00C75885" w:rsidP="00C75885"/>
    <w:p w14:paraId="4E3342AE" w14:textId="77777777" w:rsidR="00C75885" w:rsidRPr="00652CD9" w:rsidRDefault="00C75885" w:rsidP="00C75885"/>
    <w:p w14:paraId="1F91F13E" w14:textId="6AA6AB1A" w:rsidR="00C75885" w:rsidRDefault="00C75885" w:rsidP="00C75885">
      <w:pPr>
        <w:pStyle w:val="Caption"/>
        <w:keepNext/>
      </w:pPr>
      <w:r>
        <w:t xml:space="preserve">Figure </w:t>
      </w:r>
      <w:r w:rsidR="00C31EE2">
        <w:t>3</w:t>
      </w:r>
      <w:r>
        <w:t>: Number of Students by Teamwork Score</w:t>
      </w:r>
    </w:p>
    <w:p w14:paraId="3CE09DCF" w14:textId="77777777" w:rsidR="00C75885" w:rsidRDefault="00C75885" w:rsidP="00C75885">
      <w:r>
        <w:rPr>
          <w:noProof/>
        </w:rPr>
        <w:drawing>
          <wp:inline distT="0" distB="0" distL="0" distR="0" wp14:anchorId="31BC79EF" wp14:editId="4404C503">
            <wp:extent cx="5953125" cy="3233420"/>
            <wp:effectExtent l="0" t="0" r="9525"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12D037" w14:textId="77777777" w:rsidR="00B32A37" w:rsidRDefault="00B32A37" w:rsidP="00C75885">
      <w:pPr>
        <w:pStyle w:val="Caption"/>
        <w:keepNext/>
      </w:pPr>
    </w:p>
    <w:p w14:paraId="3CCA826E" w14:textId="4E375EF0" w:rsidR="00C75885" w:rsidRDefault="00C75885" w:rsidP="00C75885">
      <w:pPr>
        <w:pStyle w:val="Caption"/>
        <w:keepNext/>
      </w:pPr>
      <w:r>
        <w:t xml:space="preserve">Table </w:t>
      </w:r>
      <w:r w:rsidR="00C31EE2">
        <w:rPr>
          <w:noProof/>
        </w:rPr>
        <w:t>9</w:t>
      </w:r>
      <w:r>
        <w:t>: Average Rubric Score by Grade Received</w:t>
      </w:r>
    </w:p>
    <w:tbl>
      <w:tblPr>
        <w:tblStyle w:val="GridTable4-Accent6"/>
        <w:tblW w:w="9445" w:type="dxa"/>
        <w:tblLook w:val="04A0" w:firstRow="1" w:lastRow="0" w:firstColumn="1" w:lastColumn="0" w:noHBand="0" w:noVBand="1"/>
      </w:tblPr>
      <w:tblGrid>
        <w:gridCol w:w="2155"/>
        <w:gridCol w:w="3240"/>
        <w:gridCol w:w="4050"/>
      </w:tblGrid>
      <w:tr w:rsidR="00C75885" w:rsidRPr="00652CD9" w14:paraId="73090203" w14:textId="77777777" w:rsidTr="00B32A3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155" w:type="dxa"/>
            <w:hideMark/>
          </w:tcPr>
          <w:p w14:paraId="3FFA957F" w14:textId="77777777" w:rsidR="00C75885" w:rsidRPr="00652CD9" w:rsidRDefault="00C75885" w:rsidP="0005703E">
            <w:pPr>
              <w:jc w:val="center"/>
              <w:rPr>
                <w:rFonts w:ascii="Calibri" w:eastAsia="Times New Roman" w:hAnsi="Calibri" w:cs="Times New Roman"/>
                <w:color w:val="000000"/>
              </w:rPr>
            </w:pPr>
            <w:r w:rsidRPr="00556513">
              <w:rPr>
                <w:rFonts w:ascii="Calibri" w:eastAsia="Times New Roman" w:hAnsi="Calibri" w:cs="Times New Roman"/>
              </w:rPr>
              <w:t>Grade Received</w:t>
            </w:r>
          </w:p>
        </w:tc>
        <w:tc>
          <w:tcPr>
            <w:tcW w:w="3240" w:type="dxa"/>
            <w:hideMark/>
          </w:tcPr>
          <w:p w14:paraId="0B45F352" w14:textId="77777777" w:rsidR="00C75885" w:rsidRPr="00652CD9" w:rsidRDefault="00C75885" w:rsidP="0005703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652CD9">
              <w:rPr>
                <w:rFonts w:ascii="Calibri" w:eastAsia="Times New Roman" w:hAnsi="Calibri" w:cs="Times New Roman"/>
              </w:rPr>
              <w:t>Number of Students</w:t>
            </w:r>
          </w:p>
        </w:tc>
        <w:tc>
          <w:tcPr>
            <w:tcW w:w="4050" w:type="dxa"/>
            <w:hideMark/>
          </w:tcPr>
          <w:p w14:paraId="15943D86" w14:textId="77777777" w:rsidR="00C75885" w:rsidRPr="00652CD9" w:rsidRDefault="00C75885" w:rsidP="0005703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652CD9">
              <w:rPr>
                <w:rFonts w:ascii="Calibri" w:eastAsia="Times New Roman" w:hAnsi="Calibri" w:cs="Times New Roman"/>
              </w:rPr>
              <w:t xml:space="preserve">Average </w:t>
            </w:r>
            <w:r>
              <w:rPr>
                <w:rFonts w:ascii="Calibri" w:eastAsia="Times New Roman" w:hAnsi="Calibri" w:cs="Times New Roman"/>
              </w:rPr>
              <w:t>Teamwork</w:t>
            </w:r>
            <w:r w:rsidRPr="00652CD9">
              <w:rPr>
                <w:rFonts w:ascii="Calibri" w:eastAsia="Times New Roman" w:hAnsi="Calibri" w:cs="Times New Roman"/>
              </w:rPr>
              <w:t xml:space="preserve"> Score</w:t>
            </w:r>
          </w:p>
        </w:tc>
      </w:tr>
      <w:tr w:rsidR="00B32A37" w:rsidRPr="00652CD9" w14:paraId="5E4BFC44" w14:textId="77777777" w:rsidTr="00B32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3B9F201B" w14:textId="77777777" w:rsidR="00C75885" w:rsidRPr="00652CD9" w:rsidRDefault="00C75885" w:rsidP="0005703E">
            <w:pPr>
              <w:jc w:val="center"/>
              <w:rPr>
                <w:rFonts w:ascii="Calibri" w:eastAsia="Times New Roman" w:hAnsi="Calibri" w:cs="Times New Roman"/>
                <w:color w:val="000000"/>
              </w:rPr>
            </w:pPr>
            <w:r w:rsidRPr="00652CD9">
              <w:rPr>
                <w:rFonts w:ascii="Calibri" w:eastAsia="Times New Roman" w:hAnsi="Calibri" w:cs="Times New Roman"/>
                <w:color w:val="000000"/>
              </w:rPr>
              <w:t>A</w:t>
            </w:r>
          </w:p>
        </w:tc>
        <w:tc>
          <w:tcPr>
            <w:tcW w:w="3240" w:type="dxa"/>
            <w:noWrap/>
          </w:tcPr>
          <w:p w14:paraId="629F7EC1" w14:textId="77777777" w:rsidR="00C75885" w:rsidRPr="00652CD9" w:rsidRDefault="00C75885"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58</w:t>
            </w:r>
          </w:p>
        </w:tc>
        <w:tc>
          <w:tcPr>
            <w:tcW w:w="4050" w:type="dxa"/>
            <w:noWrap/>
          </w:tcPr>
          <w:p w14:paraId="1BCE8EE1" w14:textId="77777777" w:rsidR="00C75885" w:rsidRPr="00652CD9" w:rsidRDefault="00C75885"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3.12</w:t>
            </w:r>
          </w:p>
        </w:tc>
      </w:tr>
      <w:tr w:rsidR="00C75885" w:rsidRPr="00652CD9" w14:paraId="65C6E73F" w14:textId="77777777" w:rsidTr="00B32A37">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2419B531" w14:textId="77777777" w:rsidR="00C75885" w:rsidRPr="00652CD9" w:rsidRDefault="00C75885" w:rsidP="0005703E">
            <w:pPr>
              <w:jc w:val="center"/>
              <w:rPr>
                <w:rFonts w:ascii="Calibri" w:eastAsia="Times New Roman" w:hAnsi="Calibri" w:cs="Times New Roman"/>
                <w:color w:val="000000"/>
              </w:rPr>
            </w:pPr>
            <w:r w:rsidRPr="00652CD9">
              <w:rPr>
                <w:rFonts w:ascii="Calibri" w:eastAsia="Times New Roman" w:hAnsi="Calibri" w:cs="Times New Roman"/>
                <w:color w:val="000000"/>
              </w:rPr>
              <w:t>B</w:t>
            </w:r>
          </w:p>
        </w:tc>
        <w:tc>
          <w:tcPr>
            <w:tcW w:w="3240" w:type="dxa"/>
            <w:noWrap/>
          </w:tcPr>
          <w:p w14:paraId="0948CF47" w14:textId="77777777" w:rsidR="00C75885" w:rsidRPr="00652CD9" w:rsidRDefault="00C75885"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31</w:t>
            </w:r>
          </w:p>
        </w:tc>
        <w:tc>
          <w:tcPr>
            <w:tcW w:w="4050" w:type="dxa"/>
            <w:noWrap/>
          </w:tcPr>
          <w:p w14:paraId="49448C4B" w14:textId="77777777" w:rsidR="00C75885" w:rsidRPr="00652CD9" w:rsidRDefault="00B32A37" w:rsidP="00B32A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2.71</w:t>
            </w:r>
          </w:p>
        </w:tc>
      </w:tr>
      <w:tr w:rsidR="00B32A37" w:rsidRPr="00652CD9" w14:paraId="2A09B15C" w14:textId="77777777" w:rsidTr="00B32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1AA2391A" w14:textId="77777777" w:rsidR="00C75885" w:rsidRPr="00652CD9" w:rsidRDefault="00C75885" w:rsidP="0005703E">
            <w:pPr>
              <w:jc w:val="center"/>
              <w:rPr>
                <w:rFonts w:ascii="Calibri" w:eastAsia="Times New Roman" w:hAnsi="Calibri" w:cs="Times New Roman"/>
                <w:color w:val="000000"/>
              </w:rPr>
            </w:pPr>
            <w:r w:rsidRPr="00652CD9">
              <w:rPr>
                <w:rFonts w:ascii="Calibri" w:eastAsia="Times New Roman" w:hAnsi="Calibri" w:cs="Times New Roman"/>
                <w:color w:val="000000"/>
              </w:rPr>
              <w:t>C</w:t>
            </w:r>
          </w:p>
        </w:tc>
        <w:tc>
          <w:tcPr>
            <w:tcW w:w="3240" w:type="dxa"/>
            <w:noWrap/>
          </w:tcPr>
          <w:p w14:paraId="5C754C6C" w14:textId="77777777" w:rsidR="00C75885" w:rsidRPr="00652CD9" w:rsidRDefault="00B32A37"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w:t>
            </w:r>
          </w:p>
        </w:tc>
        <w:tc>
          <w:tcPr>
            <w:tcW w:w="4050" w:type="dxa"/>
            <w:noWrap/>
          </w:tcPr>
          <w:p w14:paraId="1B01AAFF" w14:textId="77777777" w:rsidR="00C75885" w:rsidRPr="00652CD9" w:rsidRDefault="00B32A37"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2.30</w:t>
            </w:r>
          </w:p>
        </w:tc>
      </w:tr>
      <w:tr w:rsidR="00C75885" w:rsidRPr="00652CD9" w14:paraId="70946133" w14:textId="77777777" w:rsidTr="00B32A37">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50E5DD27" w14:textId="77777777" w:rsidR="00C75885" w:rsidRPr="00652CD9" w:rsidRDefault="00C75885" w:rsidP="0005703E">
            <w:pPr>
              <w:jc w:val="center"/>
              <w:rPr>
                <w:rFonts w:ascii="Calibri" w:eastAsia="Times New Roman" w:hAnsi="Calibri" w:cs="Times New Roman"/>
                <w:color w:val="000000"/>
              </w:rPr>
            </w:pPr>
            <w:r w:rsidRPr="00652CD9">
              <w:rPr>
                <w:rFonts w:ascii="Calibri" w:eastAsia="Times New Roman" w:hAnsi="Calibri" w:cs="Times New Roman"/>
                <w:color w:val="000000"/>
              </w:rPr>
              <w:t>D</w:t>
            </w:r>
          </w:p>
        </w:tc>
        <w:tc>
          <w:tcPr>
            <w:tcW w:w="3240" w:type="dxa"/>
            <w:noWrap/>
          </w:tcPr>
          <w:p w14:paraId="1D620CFE" w14:textId="77777777" w:rsidR="00C75885" w:rsidRPr="00652CD9" w:rsidRDefault="00B32A37"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4050" w:type="dxa"/>
            <w:noWrap/>
          </w:tcPr>
          <w:p w14:paraId="55992E5C" w14:textId="77777777" w:rsidR="00C75885" w:rsidRPr="00652CD9" w:rsidRDefault="00B32A37"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w:t>
            </w:r>
          </w:p>
        </w:tc>
      </w:tr>
      <w:tr w:rsidR="00B32A37" w:rsidRPr="00652CD9" w14:paraId="09D45084" w14:textId="77777777" w:rsidTr="00B32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0761E34F" w14:textId="77777777" w:rsidR="00C75885" w:rsidRPr="00652CD9" w:rsidRDefault="00C75885" w:rsidP="0005703E">
            <w:pPr>
              <w:jc w:val="center"/>
              <w:rPr>
                <w:rFonts w:ascii="Calibri" w:eastAsia="Times New Roman" w:hAnsi="Calibri" w:cs="Times New Roman"/>
                <w:color w:val="000000"/>
              </w:rPr>
            </w:pPr>
            <w:r w:rsidRPr="00652CD9">
              <w:rPr>
                <w:rFonts w:ascii="Calibri" w:eastAsia="Times New Roman" w:hAnsi="Calibri" w:cs="Times New Roman"/>
                <w:color w:val="000000"/>
              </w:rPr>
              <w:t>F</w:t>
            </w:r>
          </w:p>
        </w:tc>
        <w:tc>
          <w:tcPr>
            <w:tcW w:w="3240" w:type="dxa"/>
            <w:noWrap/>
          </w:tcPr>
          <w:p w14:paraId="5159F1E4" w14:textId="77777777" w:rsidR="00C75885" w:rsidRPr="00652CD9" w:rsidRDefault="00B32A37"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w:t>
            </w:r>
          </w:p>
        </w:tc>
        <w:tc>
          <w:tcPr>
            <w:tcW w:w="4050" w:type="dxa"/>
            <w:noWrap/>
          </w:tcPr>
          <w:p w14:paraId="02A18768" w14:textId="77777777" w:rsidR="00C75885" w:rsidRPr="00652CD9" w:rsidRDefault="00B32A37"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p>
        </w:tc>
      </w:tr>
      <w:tr w:rsidR="00C75885" w:rsidRPr="00652CD9" w14:paraId="53122159" w14:textId="77777777" w:rsidTr="00B32A37">
        <w:trPr>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3121801E" w14:textId="77777777" w:rsidR="00C75885" w:rsidRPr="00652CD9" w:rsidRDefault="00C75885" w:rsidP="0005703E">
            <w:pPr>
              <w:jc w:val="center"/>
              <w:rPr>
                <w:rFonts w:ascii="Calibri" w:eastAsia="Times New Roman" w:hAnsi="Calibri" w:cs="Times New Roman"/>
                <w:color w:val="000000"/>
              </w:rPr>
            </w:pPr>
            <w:r w:rsidRPr="00652CD9">
              <w:rPr>
                <w:rFonts w:ascii="Calibri" w:eastAsia="Times New Roman" w:hAnsi="Calibri" w:cs="Times New Roman"/>
                <w:color w:val="000000"/>
              </w:rPr>
              <w:t>NP</w:t>
            </w:r>
          </w:p>
        </w:tc>
        <w:tc>
          <w:tcPr>
            <w:tcW w:w="3240" w:type="dxa"/>
            <w:noWrap/>
          </w:tcPr>
          <w:p w14:paraId="6D3CD727" w14:textId="77777777" w:rsidR="00C75885" w:rsidRPr="00652CD9" w:rsidRDefault="00B32A37"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w:t>
            </w:r>
          </w:p>
        </w:tc>
        <w:tc>
          <w:tcPr>
            <w:tcW w:w="4050" w:type="dxa"/>
            <w:noWrap/>
          </w:tcPr>
          <w:p w14:paraId="5216E313" w14:textId="77777777" w:rsidR="00C75885" w:rsidRPr="00652CD9" w:rsidRDefault="00B32A37"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p>
        </w:tc>
      </w:tr>
      <w:tr w:rsidR="00B32A37" w:rsidRPr="00652CD9" w14:paraId="41587B5C" w14:textId="77777777" w:rsidTr="00B32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79963E2D" w14:textId="77777777" w:rsidR="00C75885" w:rsidRPr="00652CD9" w:rsidRDefault="00C75885" w:rsidP="0005703E">
            <w:pPr>
              <w:jc w:val="center"/>
              <w:rPr>
                <w:rFonts w:ascii="Calibri" w:eastAsia="Times New Roman" w:hAnsi="Calibri" w:cs="Times New Roman"/>
                <w:color w:val="000000"/>
              </w:rPr>
            </w:pPr>
            <w:r w:rsidRPr="00652CD9">
              <w:rPr>
                <w:rFonts w:ascii="Calibri" w:eastAsia="Times New Roman" w:hAnsi="Calibri" w:cs="Times New Roman"/>
                <w:color w:val="000000"/>
              </w:rPr>
              <w:t>P</w:t>
            </w:r>
          </w:p>
        </w:tc>
        <w:tc>
          <w:tcPr>
            <w:tcW w:w="3240" w:type="dxa"/>
            <w:noWrap/>
          </w:tcPr>
          <w:p w14:paraId="13DC454D" w14:textId="77777777" w:rsidR="00C75885" w:rsidRPr="00652CD9" w:rsidRDefault="00B32A37"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w:t>
            </w:r>
          </w:p>
        </w:tc>
        <w:tc>
          <w:tcPr>
            <w:tcW w:w="4050" w:type="dxa"/>
            <w:noWrap/>
          </w:tcPr>
          <w:p w14:paraId="045B65AE" w14:textId="77777777" w:rsidR="00C75885" w:rsidRPr="00652CD9" w:rsidRDefault="00B32A37"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p>
        </w:tc>
      </w:tr>
    </w:tbl>
    <w:p w14:paraId="13A09C6E" w14:textId="77777777" w:rsidR="00C31EE2" w:rsidRDefault="00C31EE2" w:rsidP="00C31EE2">
      <w:r>
        <w:t>Like Table 3 in the section on Written Communication, Table 10 compares the grade students received in the course with their Teamwork scores.  Of the students who received a grade of “A” in the course, 19.0% also received a Written Communication score of “4.”  The data suggests that there is a relationship exists between the grade and the score, but currently there is not enough data to measure statistical significance.</w:t>
      </w:r>
    </w:p>
    <w:p w14:paraId="139DE7BA" w14:textId="77777777" w:rsidR="00C31EE2" w:rsidRDefault="00C31EE2" w:rsidP="00C31EE2"/>
    <w:p w14:paraId="2BCF9427" w14:textId="32F67D32" w:rsidR="00C31EE2" w:rsidRDefault="00C31EE2" w:rsidP="00C31EE2">
      <w:pPr>
        <w:pStyle w:val="Caption"/>
        <w:keepNext/>
      </w:pPr>
      <w:r>
        <w:t xml:space="preserve">Table </w:t>
      </w:r>
      <w:r w:rsidR="00A56255">
        <w:rPr>
          <w:noProof/>
        </w:rPr>
        <w:t>10</w:t>
      </w:r>
      <w:r>
        <w:t>: Course Grade and Teamwork Score Comparison</w:t>
      </w:r>
    </w:p>
    <w:tbl>
      <w:tblPr>
        <w:tblW w:w="5000" w:type="pct"/>
        <w:tblLook w:val="04A0" w:firstRow="1" w:lastRow="0" w:firstColumn="1" w:lastColumn="0" w:noHBand="0" w:noVBand="1"/>
      </w:tblPr>
      <w:tblGrid>
        <w:gridCol w:w="1629"/>
        <w:gridCol w:w="903"/>
        <w:gridCol w:w="1358"/>
        <w:gridCol w:w="2051"/>
        <w:gridCol w:w="1704"/>
        <w:gridCol w:w="1705"/>
      </w:tblGrid>
      <w:tr w:rsidR="00C31EE2" w:rsidRPr="008D2F78" w14:paraId="6B493859" w14:textId="77777777" w:rsidTr="005355A6">
        <w:trPr>
          <w:trHeight w:val="300"/>
        </w:trPr>
        <w:tc>
          <w:tcPr>
            <w:tcW w:w="871" w:type="pct"/>
            <w:tcBorders>
              <w:top w:val="single" w:sz="4" w:space="0" w:color="A8D08D" w:themeColor="accent6" w:themeTint="99"/>
              <w:left w:val="single" w:sz="4" w:space="0" w:color="A8D08D" w:themeColor="accent6" w:themeTint="99"/>
              <w:bottom w:val="nil"/>
              <w:right w:val="nil"/>
            </w:tcBorders>
            <w:shd w:val="clear" w:color="auto" w:fill="auto"/>
            <w:noWrap/>
            <w:vAlign w:val="bottom"/>
            <w:hideMark/>
          </w:tcPr>
          <w:p w14:paraId="55735DE1" w14:textId="77777777" w:rsidR="00C31EE2" w:rsidRPr="008D2F78" w:rsidRDefault="00C31EE2" w:rsidP="005355A6">
            <w:pPr>
              <w:spacing w:after="0" w:line="240" w:lineRule="auto"/>
              <w:rPr>
                <w:rFonts w:ascii="Times New Roman" w:eastAsia="Times New Roman" w:hAnsi="Times New Roman" w:cs="Times New Roman"/>
                <w:sz w:val="24"/>
                <w:szCs w:val="24"/>
              </w:rPr>
            </w:pPr>
          </w:p>
        </w:tc>
        <w:tc>
          <w:tcPr>
            <w:tcW w:w="483" w:type="pct"/>
            <w:tcBorders>
              <w:top w:val="single" w:sz="4" w:space="0" w:color="A8D08D" w:themeColor="accent6" w:themeTint="99"/>
              <w:left w:val="nil"/>
              <w:bottom w:val="nil"/>
              <w:right w:val="single" w:sz="4" w:space="0" w:color="A8D08D" w:themeColor="accent6" w:themeTint="99"/>
            </w:tcBorders>
            <w:shd w:val="clear" w:color="auto" w:fill="auto"/>
            <w:noWrap/>
            <w:vAlign w:val="bottom"/>
            <w:hideMark/>
          </w:tcPr>
          <w:p w14:paraId="45E5660B" w14:textId="77777777" w:rsidR="00C31EE2" w:rsidRPr="008D2F78" w:rsidRDefault="00C31EE2" w:rsidP="005355A6">
            <w:pPr>
              <w:spacing w:after="0" w:line="240" w:lineRule="auto"/>
              <w:rPr>
                <w:rFonts w:ascii="Times New Roman" w:eastAsia="Times New Roman" w:hAnsi="Times New Roman" w:cs="Times New Roman"/>
                <w:sz w:val="20"/>
                <w:szCs w:val="20"/>
              </w:rPr>
            </w:pPr>
          </w:p>
        </w:tc>
        <w:tc>
          <w:tcPr>
            <w:tcW w:w="3646" w:type="pct"/>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noWrap/>
            <w:vAlign w:val="bottom"/>
            <w:hideMark/>
          </w:tcPr>
          <w:p w14:paraId="0C887DA7" w14:textId="77777777" w:rsidR="00C31EE2" w:rsidRPr="008D2F78" w:rsidRDefault="00C31EE2" w:rsidP="005355A6">
            <w:pPr>
              <w:spacing w:after="0" w:line="240" w:lineRule="auto"/>
              <w:jc w:val="center"/>
              <w:rPr>
                <w:rFonts w:ascii="Calibri" w:eastAsia="Times New Roman" w:hAnsi="Calibri" w:cs="Times New Roman"/>
                <w:color w:val="000000"/>
              </w:rPr>
            </w:pPr>
            <w:r w:rsidRPr="008D2F78">
              <w:rPr>
                <w:rFonts w:ascii="Calibri" w:eastAsia="Times New Roman" w:hAnsi="Calibri" w:cs="Times New Roman"/>
                <w:color w:val="000000"/>
              </w:rPr>
              <w:t>Teamwork Score</w:t>
            </w:r>
          </w:p>
        </w:tc>
      </w:tr>
      <w:tr w:rsidR="00C31EE2" w:rsidRPr="008D2F78" w14:paraId="01A3BDF5" w14:textId="77777777" w:rsidTr="005355A6">
        <w:trPr>
          <w:trHeight w:val="300"/>
        </w:trPr>
        <w:tc>
          <w:tcPr>
            <w:tcW w:w="871" w:type="pct"/>
            <w:tcBorders>
              <w:top w:val="nil"/>
              <w:left w:val="single" w:sz="4" w:space="0" w:color="A8D08D" w:themeColor="accent6" w:themeTint="99"/>
              <w:bottom w:val="single" w:sz="4" w:space="0" w:color="A8D08D" w:themeColor="accent6" w:themeTint="99"/>
              <w:right w:val="nil"/>
            </w:tcBorders>
            <w:shd w:val="clear" w:color="auto" w:fill="auto"/>
            <w:noWrap/>
            <w:vAlign w:val="bottom"/>
            <w:hideMark/>
          </w:tcPr>
          <w:p w14:paraId="73038F83" w14:textId="77777777" w:rsidR="00C31EE2" w:rsidRPr="008D2F78" w:rsidRDefault="00C31EE2" w:rsidP="005355A6">
            <w:pPr>
              <w:spacing w:after="0" w:line="240" w:lineRule="auto"/>
              <w:jc w:val="center"/>
              <w:rPr>
                <w:rFonts w:ascii="Calibri" w:eastAsia="Times New Roman" w:hAnsi="Calibri" w:cs="Times New Roman"/>
                <w:color w:val="000000"/>
              </w:rPr>
            </w:pPr>
          </w:p>
        </w:tc>
        <w:tc>
          <w:tcPr>
            <w:tcW w:w="483" w:type="pct"/>
            <w:tcBorders>
              <w:top w:val="nil"/>
              <w:left w:val="nil"/>
              <w:bottom w:val="single" w:sz="4" w:space="0" w:color="A8D08D" w:themeColor="accent6" w:themeTint="99"/>
              <w:right w:val="single" w:sz="4" w:space="0" w:color="A8D08D" w:themeColor="accent6" w:themeTint="99"/>
            </w:tcBorders>
            <w:shd w:val="clear" w:color="auto" w:fill="auto"/>
            <w:noWrap/>
            <w:vAlign w:val="bottom"/>
            <w:hideMark/>
          </w:tcPr>
          <w:p w14:paraId="6AA5850E" w14:textId="77777777" w:rsidR="00C31EE2" w:rsidRPr="008D2F78" w:rsidRDefault="00C31EE2" w:rsidP="005355A6">
            <w:pPr>
              <w:spacing w:after="0" w:line="240" w:lineRule="auto"/>
              <w:rPr>
                <w:rFonts w:ascii="Times New Roman" w:eastAsia="Times New Roman" w:hAnsi="Times New Roman" w:cs="Times New Roman"/>
                <w:sz w:val="20"/>
                <w:szCs w:val="20"/>
              </w:rPr>
            </w:pPr>
          </w:p>
        </w:tc>
        <w:tc>
          <w:tcPr>
            <w:tcW w:w="726"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noWrap/>
            <w:vAlign w:val="bottom"/>
            <w:hideMark/>
          </w:tcPr>
          <w:p w14:paraId="6AEE5CA6"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1</w:t>
            </w:r>
          </w:p>
        </w:tc>
        <w:tc>
          <w:tcPr>
            <w:tcW w:w="1097"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noWrap/>
            <w:vAlign w:val="bottom"/>
            <w:hideMark/>
          </w:tcPr>
          <w:p w14:paraId="55654217"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2</w:t>
            </w:r>
          </w:p>
        </w:tc>
        <w:tc>
          <w:tcPr>
            <w:tcW w:w="911"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noWrap/>
            <w:vAlign w:val="bottom"/>
            <w:hideMark/>
          </w:tcPr>
          <w:p w14:paraId="28A55AE0"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3</w:t>
            </w:r>
          </w:p>
        </w:tc>
        <w:tc>
          <w:tcPr>
            <w:tcW w:w="912"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noWrap/>
            <w:vAlign w:val="bottom"/>
            <w:hideMark/>
          </w:tcPr>
          <w:p w14:paraId="6A9C1A24"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4</w:t>
            </w:r>
          </w:p>
        </w:tc>
      </w:tr>
      <w:tr w:rsidR="00C31EE2" w:rsidRPr="008D2F78" w14:paraId="64B12FB9" w14:textId="77777777" w:rsidTr="005355A6">
        <w:trPr>
          <w:trHeight w:val="300"/>
        </w:trPr>
        <w:tc>
          <w:tcPr>
            <w:tcW w:w="871" w:type="pct"/>
            <w:vMerge w:val="restart"/>
            <w:tcBorders>
              <w:top w:val="single" w:sz="4" w:space="0" w:color="A8D08D" w:themeColor="accent6" w:themeTint="99"/>
              <w:left w:val="single" w:sz="4" w:space="0" w:color="A8D08D" w:themeColor="accent6" w:themeTint="99"/>
              <w:bottom w:val="nil"/>
              <w:right w:val="single" w:sz="4" w:space="0" w:color="A8D08D" w:themeColor="accent6" w:themeTint="99"/>
            </w:tcBorders>
            <w:shd w:val="clear" w:color="auto" w:fill="auto"/>
            <w:vAlign w:val="center"/>
            <w:hideMark/>
          </w:tcPr>
          <w:p w14:paraId="01BB228B" w14:textId="77777777" w:rsidR="00C31EE2" w:rsidRPr="008D2F78" w:rsidRDefault="00C31EE2" w:rsidP="005355A6">
            <w:pPr>
              <w:spacing w:after="0" w:line="240" w:lineRule="auto"/>
              <w:jc w:val="center"/>
              <w:rPr>
                <w:rFonts w:ascii="Calibri" w:eastAsia="Times New Roman" w:hAnsi="Calibri" w:cs="Times New Roman"/>
                <w:color w:val="000000"/>
              </w:rPr>
            </w:pPr>
            <w:r w:rsidRPr="008D2F78">
              <w:rPr>
                <w:rFonts w:ascii="Calibri" w:eastAsia="Times New Roman" w:hAnsi="Calibri" w:cs="Times New Roman"/>
                <w:color w:val="000000"/>
              </w:rPr>
              <w:t>Course Grade</w:t>
            </w:r>
          </w:p>
        </w:tc>
        <w:tc>
          <w:tcPr>
            <w:tcW w:w="48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noWrap/>
            <w:vAlign w:val="bottom"/>
            <w:hideMark/>
          </w:tcPr>
          <w:p w14:paraId="0328ED5E" w14:textId="77777777" w:rsidR="00C31EE2" w:rsidRPr="008D2F78" w:rsidRDefault="00C31EE2" w:rsidP="005355A6">
            <w:pPr>
              <w:spacing w:after="0" w:line="240" w:lineRule="auto"/>
              <w:rPr>
                <w:rFonts w:ascii="Calibri" w:eastAsia="Times New Roman" w:hAnsi="Calibri" w:cs="Times New Roman"/>
                <w:color w:val="000000"/>
              </w:rPr>
            </w:pPr>
            <w:r w:rsidRPr="008D2F78">
              <w:rPr>
                <w:rFonts w:ascii="Calibri" w:eastAsia="Times New Roman" w:hAnsi="Calibri" w:cs="Times New Roman"/>
                <w:color w:val="000000"/>
              </w:rPr>
              <w:t>A</w:t>
            </w:r>
          </w:p>
        </w:tc>
        <w:tc>
          <w:tcPr>
            <w:tcW w:w="726"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E2EFDA"/>
            <w:noWrap/>
            <w:vAlign w:val="bottom"/>
            <w:hideMark/>
          </w:tcPr>
          <w:p w14:paraId="5426D6F8"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0.0%</w:t>
            </w:r>
          </w:p>
        </w:tc>
        <w:tc>
          <w:tcPr>
            <w:tcW w:w="1097"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A9D08E"/>
            <w:noWrap/>
            <w:vAlign w:val="bottom"/>
            <w:hideMark/>
          </w:tcPr>
          <w:p w14:paraId="7111D2E9"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6.9%</w:t>
            </w:r>
          </w:p>
        </w:tc>
        <w:tc>
          <w:tcPr>
            <w:tcW w:w="911"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577841"/>
            <w:noWrap/>
            <w:vAlign w:val="bottom"/>
            <w:hideMark/>
          </w:tcPr>
          <w:p w14:paraId="53D52E2D"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FFFFFF" w:themeColor="background1"/>
              </w:rPr>
              <w:t>74.1%</w:t>
            </w:r>
          </w:p>
        </w:tc>
        <w:tc>
          <w:tcPr>
            <w:tcW w:w="912"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9AC080"/>
            <w:noWrap/>
            <w:vAlign w:val="bottom"/>
            <w:hideMark/>
          </w:tcPr>
          <w:p w14:paraId="3459662A"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19.0%</w:t>
            </w:r>
          </w:p>
        </w:tc>
      </w:tr>
      <w:tr w:rsidR="00C31EE2" w:rsidRPr="008D2F78" w14:paraId="188F6A03" w14:textId="77777777" w:rsidTr="005355A6">
        <w:trPr>
          <w:trHeight w:val="300"/>
        </w:trPr>
        <w:tc>
          <w:tcPr>
            <w:tcW w:w="871" w:type="pct"/>
            <w:vMerge/>
            <w:tcBorders>
              <w:top w:val="nil"/>
              <w:left w:val="single" w:sz="4" w:space="0" w:color="A8D08D" w:themeColor="accent6" w:themeTint="99"/>
              <w:bottom w:val="nil"/>
              <w:right w:val="single" w:sz="4" w:space="0" w:color="A8D08D" w:themeColor="accent6" w:themeTint="99"/>
            </w:tcBorders>
            <w:vAlign w:val="center"/>
            <w:hideMark/>
          </w:tcPr>
          <w:p w14:paraId="7C80BD92" w14:textId="77777777" w:rsidR="00C31EE2" w:rsidRPr="008D2F78" w:rsidRDefault="00C31EE2" w:rsidP="005355A6">
            <w:pPr>
              <w:spacing w:after="0" w:line="240" w:lineRule="auto"/>
              <w:rPr>
                <w:rFonts w:ascii="Calibri" w:eastAsia="Times New Roman" w:hAnsi="Calibri" w:cs="Times New Roman"/>
                <w:color w:val="000000"/>
              </w:rPr>
            </w:pPr>
          </w:p>
        </w:tc>
        <w:tc>
          <w:tcPr>
            <w:tcW w:w="48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noWrap/>
            <w:vAlign w:val="bottom"/>
            <w:hideMark/>
          </w:tcPr>
          <w:p w14:paraId="71F5836C" w14:textId="77777777" w:rsidR="00C31EE2" w:rsidRPr="008D2F78" w:rsidRDefault="00C31EE2" w:rsidP="005355A6">
            <w:pPr>
              <w:spacing w:after="0" w:line="240" w:lineRule="auto"/>
              <w:rPr>
                <w:rFonts w:ascii="Calibri" w:eastAsia="Times New Roman" w:hAnsi="Calibri" w:cs="Times New Roman"/>
                <w:color w:val="000000"/>
              </w:rPr>
            </w:pPr>
            <w:r w:rsidRPr="008D2F78">
              <w:rPr>
                <w:rFonts w:ascii="Calibri" w:eastAsia="Times New Roman" w:hAnsi="Calibri" w:cs="Times New Roman"/>
                <w:color w:val="000000"/>
              </w:rPr>
              <w:t>B</w:t>
            </w:r>
          </w:p>
        </w:tc>
        <w:tc>
          <w:tcPr>
            <w:tcW w:w="726"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E2EFDA"/>
            <w:noWrap/>
            <w:vAlign w:val="bottom"/>
            <w:hideMark/>
          </w:tcPr>
          <w:p w14:paraId="72BFA9F6"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0.0%</w:t>
            </w:r>
          </w:p>
        </w:tc>
        <w:tc>
          <w:tcPr>
            <w:tcW w:w="1097"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86AB6D"/>
            <w:noWrap/>
            <w:vAlign w:val="bottom"/>
            <w:hideMark/>
          </w:tcPr>
          <w:p w14:paraId="3DE83994"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35.5%</w:t>
            </w:r>
          </w:p>
        </w:tc>
        <w:tc>
          <w:tcPr>
            <w:tcW w:w="911"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6B8D54"/>
            <w:noWrap/>
            <w:vAlign w:val="bottom"/>
            <w:hideMark/>
          </w:tcPr>
          <w:p w14:paraId="10F5BC4F"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FFFFFF" w:themeColor="background1"/>
              </w:rPr>
              <w:t>58.1%</w:t>
            </w:r>
          </w:p>
        </w:tc>
        <w:tc>
          <w:tcPr>
            <w:tcW w:w="912"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ABD291"/>
            <w:noWrap/>
            <w:vAlign w:val="bottom"/>
            <w:hideMark/>
          </w:tcPr>
          <w:p w14:paraId="3E45D880"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6.5%</w:t>
            </w:r>
          </w:p>
        </w:tc>
      </w:tr>
      <w:tr w:rsidR="00C31EE2" w:rsidRPr="008D2F78" w14:paraId="4ED7AC59" w14:textId="77777777" w:rsidTr="005355A6">
        <w:trPr>
          <w:trHeight w:val="300"/>
        </w:trPr>
        <w:tc>
          <w:tcPr>
            <w:tcW w:w="871" w:type="pct"/>
            <w:vMerge/>
            <w:tcBorders>
              <w:top w:val="nil"/>
              <w:left w:val="single" w:sz="4" w:space="0" w:color="A8D08D" w:themeColor="accent6" w:themeTint="99"/>
              <w:bottom w:val="nil"/>
              <w:right w:val="single" w:sz="4" w:space="0" w:color="A8D08D" w:themeColor="accent6" w:themeTint="99"/>
            </w:tcBorders>
            <w:vAlign w:val="center"/>
            <w:hideMark/>
          </w:tcPr>
          <w:p w14:paraId="50E2C1D1" w14:textId="77777777" w:rsidR="00C31EE2" w:rsidRPr="008D2F78" w:rsidRDefault="00C31EE2" w:rsidP="005355A6">
            <w:pPr>
              <w:spacing w:after="0" w:line="240" w:lineRule="auto"/>
              <w:rPr>
                <w:rFonts w:ascii="Calibri" w:eastAsia="Times New Roman" w:hAnsi="Calibri" w:cs="Times New Roman"/>
                <w:color w:val="000000"/>
              </w:rPr>
            </w:pPr>
          </w:p>
        </w:tc>
        <w:tc>
          <w:tcPr>
            <w:tcW w:w="48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noWrap/>
            <w:vAlign w:val="bottom"/>
            <w:hideMark/>
          </w:tcPr>
          <w:p w14:paraId="263248C4" w14:textId="77777777" w:rsidR="00C31EE2" w:rsidRPr="008D2F78" w:rsidRDefault="00C31EE2" w:rsidP="005355A6">
            <w:pPr>
              <w:spacing w:after="0" w:line="240" w:lineRule="auto"/>
              <w:rPr>
                <w:rFonts w:ascii="Calibri" w:eastAsia="Times New Roman" w:hAnsi="Calibri" w:cs="Times New Roman"/>
                <w:color w:val="000000"/>
              </w:rPr>
            </w:pPr>
            <w:r w:rsidRPr="008D2F78">
              <w:rPr>
                <w:rFonts w:ascii="Calibri" w:eastAsia="Times New Roman" w:hAnsi="Calibri" w:cs="Times New Roman"/>
                <w:color w:val="000000"/>
              </w:rPr>
              <w:t>C/P</w:t>
            </w:r>
          </w:p>
        </w:tc>
        <w:tc>
          <w:tcPr>
            <w:tcW w:w="726"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E2EFDA"/>
            <w:noWrap/>
            <w:vAlign w:val="bottom"/>
            <w:hideMark/>
          </w:tcPr>
          <w:p w14:paraId="721E58DF"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0.0%</w:t>
            </w:r>
          </w:p>
        </w:tc>
        <w:tc>
          <w:tcPr>
            <w:tcW w:w="1097"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5C7E46"/>
            <w:noWrap/>
            <w:vAlign w:val="bottom"/>
            <w:hideMark/>
          </w:tcPr>
          <w:p w14:paraId="114462C5"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FFFFFF" w:themeColor="background1"/>
              </w:rPr>
              <w:t>70.0%</w:t>
            </w:r>
          </w:p>
        </w:tc>
        <w:tc>
          <w:tcPr>
            <w:tcW w:w="911"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8DB274"/>
            <w:noWrap/>
            <w:vAlign w:val="bottom"/>
            <w:hideMark/>
          </w:tcPr>
          <w:p w14:paraId="078DC782"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30.0%</w:t>
            </w:r>
          </w:p>
        </w:tc>
        <w:tc>
          <w:tcPr>
            <w:tcW w:w="912"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E2EFDA"/>
            <w:noWrap/>
            <w:vAlign w:val="bottom"/>
            <w:hideMark/>
          </w:tcPr>
          <w:p w14:paraId="652B7295"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0.0%</w:t>
            </w:r>
          </w:p>
        </w:tc>
      </w:tr>
      <w:tr w:rsidR="00C31EE2" w:rsidRPr="008D2F78" w14:paraId="4E2CFED6" w14:textId="77777777" w:rsidTr="005355A6">
        <w:trPr>
          <w:trHeight w:val="300"/>
        </w:trPr>
        <w:tc>
          <w:tcPr>
            <w:tcW w:w="871" w:type="pct"/>
            <w:vMerge/>
            <w:tcBorders>
              <w:top w:val="nil"/>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42FBB397" w14:textId="77777777" w:rsidR="00C31EE2" w:rsidRPr="008D2F78" w:rsidRDefault="00C31EE2" w:rsidP="005355A6">
            <w:pPr>
              <w:spacing w:after="0" w:line="240" w:lineRule="auto"/>
              <w:rPr>
                <w:rFonts w:ascii="Calibri" w:eastAsia="Times New Roman" w:hAnsi="Calibri" w:cs="Times New Roman"/>
                <w:color w:val="000000"/>
              </w:rPr>
            </w:pPr>
          </w:p>
        </w:tc>
        <w:tc>
          <w:tcPr>
            <w:tcW w:w="483"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auto"/>
            <w:noWrap/>
            <w:vAlign w:val="bottom"/>
            <w:hideMark/>
          </w:tcPr>
          <w:p w14:paraId="4D2578DA" w14:textId="77777777" w:rsidR="00C31EE2" w:rsidRPr="008D2F78" w:rsidRDefault="00C31EE2" w:rsidP="005355A6">
            <w:pPr>
              <w:spacing w:after="0" w:line="240" w:lineRule="auto"/>
              <w:rPr>
                <w:rFonts w:ascii="Calibri" w:eastAsia="Times New Roman" w:hAnsi="Calibri" w:cs="Times New Roman"/>
                <w:color w:val="000000"/>
              </w:rPr>
            </w:pPr>
            <w:r w:rsidRPr="008D2F78">
              <w:rPr>
                <w:rFonts w:ascii="Calibri" w:eastAsia="Times New Roman" w:hAnsi="Calibri" w:cs="Times New Roman"/>
                <w:color w:val="000000"/>
              </w:rPr>
              <w:t>D</w:t>
            </w:r>
          </w:p>
        </w:tc>
        <w:tc>
          <w:tcPr>
            <w:tcW w:w="726"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E2EFDA"/>
            <w:noWrap/>
            <w:vAlign w:val="bottom"/>
            <w:hideMark/>
          </w:tcPr>
          <w:p w14:paraId="319A2A99"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0.0%</w:t>
            </w:r>
          </w:p>
        </w:tc>
        <w:tc>
          <w:tcPr>
            <w:tcW w:w="1097"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375623"/>
            <w:noWrap/>
            <w:vAlign w:val="bottom"/>
            <w:hideMark/>
          </w:tcPr>
          <w:p w14:paraId="0260FC8A"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FFFFFF" w:themeColor="background1"/>
              </w:rPr>
              <w:t>100.0%</w:t>
            </w:r>
          </w:p>
        </w:tc>
        <w:tc>
          <w:tcPr>
            <w:tcW w:w="911"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E2EFDA"/>
            <w:noWrap/>
            <w:vAlign w:val="bottom"/>
            <w:hideMark/>
          </w:tcPr>
          <w:p w14:paraId="5DC4DC26"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0.0%</w:t>
            </w:r>
          </w:p>
        </w:tc>
        <w:tc>
          <w:tcPr>
            <w:tcW w:w="912" w:type="pc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000000" w:fill="E2EFDA"/>
            <w:noWrap/>
            <w:vAlign w:val="bottom"/>
            <w:hideMark/>
          </w:tcPr>
          <w:p w14:paraId="643E897A" w14:textId="77777777" w:rsidR="00C31EE2" w:rsidRPr="008D2F78" w:rsidRDefault="00C31EE2" w:rsidP="005355A6">
            <w:pPr>
              <w:spacing w:after="0" w:line="240" w:lineRule="auto"/>
              <w:jc w:val="right"/>
              <w:rPr>
                <w:rFonts w:ascii="Calibri" w:eastAsia="Times New Roman" w:hAnsi="Calibri" w:cs="Times New Roman"/>
                <w:color w:val="000000"/>
              </w:rPr>
            </w:pPr>
            <w:r w:rsidRPr="008D2F78">
              <w:rPr>
                <w:rFonts w:ascii="Calibri" w:eastAsia="Times New Roman" w:hAnsi="Calibri" w:cs="Times New Roman"/>
                <w:color w:val="000000"/>
              </w:rPr>
              <w:t>0.0%</w:t>
            </w:r>
          </w:p>
        </w:tc>
      </w:tr>
    </w:tbl>
    <w:p w14:paraId="2F3938B3" w14:textId="77777777" w:rsidR="00C31EE2" w:rsidRDefault="00C31EE2" w:rsidP="00C31EE2">
      <w:pPr>
        <w:pStyle w:val="Caption"/>
        <w:keepNext/>
      </w:pPr>
    </w:p>
    <w:p w14:paraId="25138BB6" w14:textId="77777777" w:rsidR="00C31EE2" w:rsidRDefault="00C31EE2" w:rsidP="00C75885">
      <w:pPr>
        <w:pStyle w:val="Caption"/>
        <w:keepNext/>
      </w:pPr>
    </w:p>
    <w:p w14:paraId="2898B9BE" w14:textId="77777777" w:rsidR="00C31EE2" w:rsidRDefault="00C31EE2" w:rsidP="00C75885">
      <w:pPr>
        <w:pStyle w:val="Caption"/>
        <w:keepNext/>
      </w:pPr>
    </w:p>
    <w:p w14:paraId="417C4ABC" w14:textId="77777777" w:rsidR="00C31EE2" w:rsidRDefault="00C31EE2" w:rsidP="00C75885">
      <w:pPr>
        <w:pStyle w:val="Caption"/>
        <w:keepNext/>
      </w:pPr>
    </w:p>
    <w:p w14:paraId="72B72067" w14:textId="04285EC7" w:rsidR="00C75885" w:rsidRDefault="00C75885" w:rsidP="00C75885">
      <w:pPr>
        <w:pStyle w:val="Caption"/>
        <w:keepNext/>
      </w:pPr>
      <w:r>
        <w:t>Figure</w:t>
      </w:r>
      <w:r w:rsidR="00C31EE2">
        <w:t>4</w:t>
      </w:r>
      <w:r>
        <w:t>: Average Teamwork Score by Units Completed Prior to Spring 2018</w:t>
      </w:r>
    </w:p>
    <w:p w14:paraId="766316CF" w14:textId="77777777" w:rsidR="00C75885" w:rsidRDefault="00C75885" w:rsidP="00C75885">
      <w:r>
        <w:rPr>
          <w:noProof/>
        </w:rPr>
        <w:drawing>
          <wp:inline distT="0" distB="0" distL="0" distR="0" wp14:anchorId="2A5AFCBB" wp14:editId="7F9E567D">
            <wp:extent cx="5962650" cy="2686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6F0C18" w14:textId="658BB599" w:rsidR="00C31EE2" w:rsidRDefault="00C31EE2">
      <w:r>
        <w:br w:type="page"/>
      </w:r>
    </w:p>
    <w:p w14:paraId="3BC2A92A" w14:textId="77777777" w:rsidR="00C75885" w:rsidRDefault="00C75885" w:rsidP="00C75885"/>
    <w:p w14:paraId="092FC92B" w14:textId="5A14A85C" w:rsidR="00C75885" w:rsidRDefault="00C75885" w:rsidP="00C75885">
      <w:pPr>
        <w:pStyle w:val="Caption"/>
        <w:keepNext/>
      </w:pPr>
      <w:r>
        <w:t xml:space="preserve">Table </w:t>
      </w:r>
      <w:r w:rsidR="00C31EE2">
        <w:rPr>
          <w:noProof/>
        </w:rPr>
        <w:t>11</w:t>
      </w:r>
      <w:r>
        <w:t>: Average Teamwork Score by Admit Type</w:t>
      </w:r>
    </w:p>
    <w:tbl>
      <w:tblPr>
        <w:tblStyle w:val="GridTable4-Accent6"/>
        <w:tblW w:w="5000" w:type="pct"/>
        <w:tblLook w:val="04A0" w:firstRow="1" w:lastRow="0" w:firstColumn="1" w:lastColumn="0" w:noHBand="0" w:noVBand="1"/>
      </w:tblPr>
      <w:tblGrid>
        <w:gridCol w:w="3764"/>
        <w:gridCol w:w="2062"/>
        <w:gridCol w:w="3524"/>
      </w:tblGrid>
      <w:tr w:rsidR="00C75885" w:rsidRPr="00133F9E" w14:paraId="009AE7E1" w14:textId="77777777" w:rsidTr="005E6EB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8" w:type="pct"/>
            <w:noWrap/>
            <w:hideMark/>
          </w:tcPr>
          <w:p w14:paraId="09451EF0" w14:textId="77777777" w:rsidR="00C75885" w:rsidRPr="00133F9E" w:rsidRDefault="00C75885" w:rsidP="0005703E">
            <w:pPr>
              <w:rPr>
                <w:rFonts w:ascii="Calibri" w:eastAsia="Times New Roman" w:hAnsi="Calibri" w:cs="Times New Roman"/>
                <w:color w:val="000000"/>
              </w:rPr>
            </w:pPr>
            <w:r w:rsidRPr="00133F9E">
              <w:rPr>
                <w:rFonts w:ascii="Calibri" w:eastAsia="Times New Roman" w:hAnsi="Calibri" w:cs="Times New Roman"/>
                <w:color w:val="000000"/>
              </w:rPr>
              <w:t> </w:t>
            </w:r>
          </w:p>
        </w:tc>
        <w:tc>
          <w:tcPr>
            <w:tcW w:w="1074" w:type="pct"/>
            <w:noWrap/>
            <w:hideMark/>
          </w:tcPr>
          <w:p w14:paraId="3BC08606" w14:textId="77777777" w:rsidR="00C75885" w:rsidRPr="00133F9E" w:rsidRDefault="00C75885" w:rsidP="0005703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133F9E">
              <w:rPr>
                <w:rFonts w:ascii="Calibri" w:eastAsia="Times New Roman" w:hAnsi="Calibri" w:cs="Times New Roman"/>
              </w:rPr>
              <w:t>Number of Students</w:t>
            </w:r>
          </w:p>
        </w:tc>
        <w:tc>
          <w:tcPr>
            <w:tcW w:w="1967" w:type="pct"/>
            <w:noWrap/>
            <w:hideMark/>
          </w:tcPr>
          <w:p w14:paraId="63E26DCB" w14:textId="77777777" w:rsidR="00C75885" w:rsidRPr="00133F9E" w:rsidRDefault="00C75885" w:rsidP="0005703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133F9E">
              <w:rPr>
                <w:rFonts w:ascii="Calibri" w:eastAsia="Times New Roman" w:hAnsi="Calibri" w:cs="Times New Roman"/>
              </w:rPr>
              <w:t xml:space="preserve">Average </w:t>
            </w:r>
            <w:r>
              <w:rPr>
                <w:rFonts w:ascii="Calibri" w:eastAsia="Times New Roman" w:hAnsi="Calibri" w:cs="Times New Roman"/>
              </w:rPr>
              <w:t>Teamwork</w:t>
            </w:r>
            <w:r w:rsidRPr="00133F9E">
              <w:rPr>
                <w:rFonts w:ascii="Calibri" w:eastAsia="Times New Roman" w:hAnsi="Calibri" w:cs="Times New Roman"/>
              </w:rPr>
              <w:t xml:space="preserve"> Score</w:t>
            </w:r>
          </w:p>
        </w:tc>
      </w:tr>
      <w:tr w:rsidR="005E6EB4" w:rsidRPr="00133F9E" w14:paraId="53B27F20" w14:textId="77777777" w:rsidTr="005E6E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8" w:type="pct"/>
            <w:noWrap/>
            <w:hideMark/>
          </w:tcPr>
          <w:p w14:paraId="51BE6220" w14:textId="77777777" w:rsidR="00C75885" w:rsidRPr="00133F9E" w:rsidRDefault="00C75885" w:rsidP="0005703E">
            <w:pPr>
              <w:rPr>
                <w:rFonts w:ascii="Calibri" w:eastAsia="Times New Roman" w:hAnsi="Calibri" w:cs="Times New Roman"/>
                <w:color w:val="000000"/>
              </w:rPr>
            </w:pPr>
            <w:r w:rsidRPr="00133F9E">
              <w:rPr>
                <w:rFonts w:ascii="Calibri" w:eastAsia="Times New Roman" w:hAnsi="Calibri" w:cs="Times New Roman"/>
                <w:color w:val="000000"/>
              </w:rPr>
              <w:t xml:space="preserve">First Time </w:t>
            </w:r>
            <w:r>
              <w:rPr>
                <w:rFonts w:ascii="Calibri" w:eastAsia="Times New Roman" w:hAnsi="Calibri" w:cs="Times New Roman"/>
                <w:color w:val="000000"/>
              </w:rPr>
              <w:t>Freshmen</w:t>
            </w:r>
          </w:p>
        </w:tc>
        <w:tc>
          <w:tcPr>
            <w:tcW w:w="1074" w:type="pct"/>
            <w:noWrap/>
            <w:hideMark/>
          </w:tcPr>
          <w:p w14:paraId="0FC75918" w14:textId="77777777" w:rsidR="00C75885" w:rsidRPr="00133F9E" w:rsidRDefault="005E6EB4"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1967" w:type="pct"/>
            <w:noWrap/>
            <w:hideMark/>
          </w:tcPr>
          <w:p w14:paraId="6DB1A922" w14:textId="77777777" w:rsidR="00C75885" w:rsidRPr="00133F9E" w:rsidRDefault="005E6EB4"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2.80</w:t>
            </w:r>
          </w:p>
        </w:tc>
      </w:tr>
      <w:tr w:rsidR="00C75885" w:rsidRPr="00133F9E" w14:paraId="1982B362" w14:textId="77777777" w:rsidTr="005E6EB4">
        <w:trPr>
          <w:trHeight w:val="300"/>
        </w:trPr>
        <w:tc>
          <w:tcPr>
            <w:cnfStyle w:val="001000000000" w:firstRow="0" w:lastRow="0" w:firstColumn="1" w:lastColumn="0" w:oddVBand="0" w:evenVBand="0" w:oddHBand="0" w:evenHBand="0" w:firstRowFirstColumn="0" w:firstRowLastColumn="0" w:lastRowFirstColumn="0" w:lastRowLastColumn="0"/>
            <w:tcW w:w="1958" w:type="pct"/>
            <w:noWrap/>
            <w:hideMark/>
          </w:tcPr>
          <w:p w14:paraId="01C3DF8C" w14:textId="77777777" w:rsidR="00C75885" w:rsidRPr="00133F9E" w:rsidRDefault="00C75885" w:rsidP="0005703E">
            <w:pPr>
              <w:rPr>
                <w:rFonts w:ascii="Calibri" w:eastAsia="Times New Roman" w:hAnsi="Calibri" w:cs="Times New Roman"/>
                <w:color w:val="000000"/>
              </w:rPr>
            </w:pPr>
            <w:r w:rsidRPr="00133F9E">
              <w:rPr>
                <w:rFonts w:ascii="Calibri" w:eastAsia="Times New Roman" w:hAnsi="Calibri" w:cs="Times New Roman"/>
                <w:color w:val="000000"/>
              </w:rPr>
              <w:t>Continuing Student</w:t>
            </w:r>
          </w:p>
        </w:tc>
        <w:tc>
          <w:tcPr>
            <w:tcW w:w="1074" w:type="pct"/>
            <w:noWrap/>
            <w:hideMark/>
          </w:tcPr>
          <w:p w14:paraId="5263A712" w14:textId="77777777" w:rsidR="00C75885" w:rsidRPr="00133F9E" w:rsidRDefault="005E6EB4"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89</w:t>
            </w:r>
          </w:p>
        </w:tc>
        <w:tc>
          <w:tcPr>
            <w:tcW w:w="1967" w:type="pct"/>
            <w:noWrap/>
            <w:hideMark/>
          </w:tcPr>
          <w:p w14:paraId="540D33A2" w14:textId="77777777" w:rsidR="00C75885" w:rsidRPr="00133F9E" w:rsidRDefault="005E6EB4"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2.88</w:t>
            </w:r>
          </w:p>
        </w:tc>
      </w:tr>
      <w:tr w:rsidR="005E6EB4" w:rsidRPr="00133F9E" w14:paraId="761AAAC3" w14:textId="77777777" w:rsidTr="005E6E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8" w:type="pct"/>
            <w:noWrap/>
            <w:hideMark/>
          </w:tcPr>
          <w:p w14:paraId="46286ECC" w14:textId="77777777" w:rsidR="00C75885" w:rsidRPr="00133F9E" w:rsidRDefault="00C75885" w:rsidP="0005703E">
            <w:pPr>
              <w:rPr>
                <w:rFonts w:ascii="Calibri" w:eastAsia="Times New Roman" w:hAnsi="Calibri" w:cs="Times New Roman"/>
                <w:color w:val="000000"/>
              </w:rPr>
            </w:pPr>
            <w:r w:rsidRPr="00133F9E">
              <w:rPr>
                <w:rFonts w:ascii="Calibri" w:eastAsia="Times New Roman" w:hAnsi="Calibri" w:cs="Times New Roman"/>
                <w:color w:val="000000"/>
              </w:rPr>
              <w:t>Returning Student</w:t>
            </w:r>
          </w:p>
        </w:tc>
        <w:tc>
          <w:tcPr>
            <w:tcW w:w="1074" w:type="pct"/>
            <w:noWrap/>
            <w:hideMark/>
          </w:tcPr>
          <w:p w14:paraId="182F6ACB" w14:textId="77777777" w:rsidR="00C75885" w:rsidRPr="00133F9E" w:rsidRDefault="005E6EB4"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1967" w:type="pct"/>
            <w:noWrap/>
            <w:hideMark/>
          </w:tcPr>
          <w:p w14:paraId="6E20A9B0" w14:textId="77777777" w:rsidR="00C75885" w:rsidRPr="00133F9E" w:rsidRDefault="005E6EB4"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2.80</w:t>
            </w:r>
          </w:p>
        </w:tc>
      </w:tr>
      <w:tr w:rsidR="00C75885" w:rsidRPr="00133F9E" w14:paraId="3C6E353E" w14:textId="77777777" w:rsidTr="005E6EB4">
        <w:trPr>
          <w:trHeight w:val="300"/>
        </w:trPr>
        <w:tc>
          <w:tcPr>
            <w:cnfStyle w:val="001000000000" w:firstRow="0" w:lastRow="0" w:firstColumn="1" w:lastColumn="0" w:oddVBand="0" w:evenVBand="0" w:oddHBand="0" w:evenHBand="0" w:firstRowFirstColumn="0" w:firstRowLastColumn="0" w:lastRowFirstColumn="0" w:lastRowLastColumn="0"/>
            <w:tcW w:w="1958" w:type="pct"/>
            <w:noWrap/>
            <w:hideMark/>
          </w:tcPr>
          <w:p w14:paraId="7815F558" w14:textId="77777777" w:rsidR="00C75885" w:rsidRPr="00133F9E" w:rsidRDefault="00C75885" w:rsidP="0005703E">
            <w:pPr>
              <w:rPr>
                <w:rFonts w:ascii="Calibri" w:eastAsia="Times New Roman" w:hAnsi="Calibri" w:cs="Times New Roman"/>
                <w:color w:val="000000"/>
              </w:rPr>
            </w:pPr>
            <w:r w:rsidRPr="00133F9E">
              <w:rPr>
                <w:rFonts w:ascii="Calibri" w:eastAsia="Times New Roman" w:hAnsi="Calibri" w:cs="Times New Roman"/>
                <w:color w:val="000000"/>
              </w:rPr>
              <w:t>Transfer Student from Another College</w:t>
            </w:r>
          </w:p>
        </w:tc>
        <w:tc>
          <w:tcPr>
            <w:tcW w:w="1074" w:type="pct"/>
            <w:noWrap/>
            <w:hideMark/>
          </w:tcPr>
          <w:p w14:paraId="7D723091" w14:textId="77777777" w:rsidR="00C75885" w:rsidRPr="00133F9E" w:rsidRDefault="005E6EB4"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1967" w:type="pct"/>
            <w:noWrap/>
            <w:hideMark/>
          </w:tcPr>
          <w:p w14:paraId="20BE37C5" w14:textId="77777777" w:rsidR="00C75885" w:rsidRPr="00133F9E" w:rsidRDefault="005E6EB4"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4.00</w:t>
            </w:r>
          </w:p>
        </w:tc>
      </w:tr>
      <w:tr w:rsidR="005E6EB4" w:rsidRPr="00133F9E" w14:paraId="462D8E74" w14:textId="77777777" w:rsidTr="005E6E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8" w:type="pct"/>
            <w:noWrap/>
            <w:hideMark/>
          </w:tcPr>
          <w:p w14:paraId="6AFD5999" w14:textId="77777777" w:rsidR="00C75885" w:rsidRPr="00133F9E" w:rsidRDefault="00C75885" w:rsidP="0005703E">
            <w:pPr>
              <w:rPr>
                <w:rFonts w:ascii="Calibri" w:eastAsia="Times New Roman" w:hAnsi="Calibri" w:cs="Times New Roman"/>
                <w:color w:val="000000"/>
              </w:rPr>
            </w:pPr>
            <w:r w:rsidRPr="00133F9E">
              <w:rPr>
                <w:rFonts w:ascii="Calibri" w:eastAsia="Times New Roman" w:hAnsi="Calibri" w:cs="Times New Roman"/>
                <w:color w:val="000000"/>
              </w:rPr>
              <w:t>High School Student</w:t>
            </w:r>
          </w:p>
        </w:tc>
        <w:tc>
          <w:tcPr>
            <w:tcW w:w="1074" w:type="pct"/>
            <w:noWrap/>
            <w:hideMark/>
          </w:tcPr>
          <w:p w14:paraId="146326C4" w14:textId="77777777" w:rsidR="00C75885" w:rsidRPr="00133F9E" w:rsidRDefault="005E6EB4"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1967" w:type="pct"/>
            <w:noWrap/>
            <w:hideMark/>
          </w:tcPr>
          <w:p w14:paraId="3AD2DB23" w14:textId="77777777" w:rsidR="00C75885" w:rsidRPr="00133F9E" w:rsidRDefault="00C75885" w:rsidP="005E6EB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33F9E">
              <w:rPr>
                <w:rFonts w:ascii="Calibri" w:eastAsia="Times New Roman" w:hAnsi="Calibri" w:cs="Times New Roman"/>
                <w:color w:val="000000"/>
              </w:rPr>
              <w:t>3.</w:t>
            </w:r>
            <w:r w:rsidR="005E6EB4">
              <w:rPr>
                <w:rFonts w:ascii="Calibri" w:eastAsia="Times New Roman" w:hAnsi="Calibri" w:cs="Times New Roman"/>
                <w:color w:val="000000"/>
              </w:rPr>
              <w:t>0</w:t>
            </w:r>
            <w:r w:rsidRPr="00133F9E">
              <w:rPr>
                <w:rFonts w:ascii="Calibri" w:eastAsia="Times New Roman" w:hAnsi="Calibri" w:cs="Times New Roman"/>
                <w:color w:val="000000"/>
              </w:rPr>
              <w:t>0</w:t>
            </w:r>
          </w:p>
        </w:tc>
      </w:tr>
    </w:tbl>
    <w:p w14:paraId="5CBECF95" w14:textId="77777777" w:rsidR="00C75885" w:rsidRDefault="00C75885" w:rsidP="00C75885"/>
    <w:p w14:paraId="1F2E5FFF" w14:textId="77777777" w:rsidR="00C75885" w:rsidRDefault="00C75885" w:rsidP="00C75885"/>
    <w:p w14:paraId="51257D72" w14:textId="1DD72E52" w:rsidR="00C75885" w:rsidRDefault="00C75885" w:rsidP="00C75885">
      <w:pPr>
        <w:pStyle w:val="Caption"/>
        <w:keepNext/>
      </w:pPr>
      <w:r>
        <w:t xml:space="preserve">Table </w:t>
      </w:r>
      <w:r w:rsidR="00C31EE2">
        <w:t>12</w:t>
      </w:r>
      <w:r>
        <w:t>: Average Teamwork Score by Age</w:t>
      </w:r>
    </w:p>
    <w:tbl>
      <w:tblPr>
        <w:tblStyle w:val="GridTable4-Accent6"/>
        <w:tblW w:w="9355" w:type="dxa"/>
        <w:tblLook w:val="04A0" w:firstRow="1" w:lastRow="0" w:firstColumn="1" w:lastColumn="0" w:noHBand="0" w:noVBand="1"/>
      </w:tblPr>
      <w:tblGrid>
        <w:gridCol w:w="3595"/>
        <w:gridCol w:w="2160"/>
        <w:gridCol w:w="3600"/>
      </w:tblGrid>
      <w:tr w:rsidR="00C75885" w:rsidRPr="0082286E" w14:paraId="7DE074D0" w14:textId="77777777" w:rsidTr="00AD3F4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264A6704" w14:textId="77777777" w:rsidR="00C75885" w:rsidRPr="0082286E" w:rsidRDefault="00C75885" w:rsidP="0005703E">
            <w:pPr>
              <w:rPr>
                <w:rFonts w:ascii="Times New Roman" w:eastAsia="Times New Roman" w:hAnsi="Times New Roman" w:cs="Times New Roman"/>
                <w:sz w:val="24"/>
                <w:szCs w:val="24"/>
              </w:rPr>
            </w:pPr>
          </w:p>
        </w:tc>
        <w:tc>
          <w:tcPr>
            <w:tcW w:w="2160" w:type="dxa"/>
            <w:noWrap/>
            <w:hideMark/>
          </w:tcPr>
          <w:p w14:paraId="0F5ECDD0" w14:textId="77777777" w:rsidR="00C75885" w:rsidRPr="00133F9E" w:rsidRDefault="00C75885" w:rsidP="0005703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133F9E">
              <w:rPr>
                <w:rFonts w:ascii="Calibri" w:eastAsia="Times New Roman" w:hAnsi="Calibri" w:cs="Times New Roman"/>
              </w:rPr>
              <w:t>Number of Students</w:t>
            </w:r>
          </w:p>
        </w:tc>
        <w:tc>
          <w:tcPr>
            <w:tcW w:w="3600" w:type="dxa"/>
            <w:noWrap/>
            <w:hideMark/>
          </w:tcPr>
          <w:p w14:paraId="430A515F" w14:textId="77777777" w:rsidR="00C75885" w:rsidRPr="00133F9E" w:rsidRDefault="00C75885" w:rsidP="0005703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133F9E">
              <w:rPr>
                <w:rFonts w:ascii="Calibri" w:eastAsia="Times New Roman" w:hAnsi="Calibri" w:cs="Times New Roman"/>
              </w:rPr>
              <w:t xml:space="preserve">Average </w:t>
            </w:r>
            <w:r>
              <w:rPr>
                <w:rFonts w:ascii="Calibri" w:eastAsia="Times New Roman" w:hAnsi="Calibri" w:cs="Times New Roman"/>
              </w:rPr>
              <w:t>Teamwork</w:t>
            </w:r>
            <w:r w:rsidRPr="00133F9E">
              <w:rPr>
                <w:rFonts w:ascii="Calibri" w:eastAsia="Times New Roman" w:hAnsi="Calibri" w:cs="Times New Roman"/>
              </w:rPr>
              <w:t xml:space="preserve"> Score</w:t>
            </w:r>
          </w:p>
        </w:tc>
      </w:tr>
      <w:tr w:rsidR="00AD3F47" w:rsidRPr="0082286E" w14:paraId="3BD58B97" w14:textId="77777777" w:rsidTr="00AD3F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26EE3E75" w14:textId="77777777" w:rsidR="00AD3F47" w:rsidRPr="0082286E" w:rsidRDefault="00AD3F47" w:rsidP="00AD3F47">
            <w:pPr>
              <w:rPr>
                <w:rFonts w:ascii="Calibri" w:eastAsia="Times New Roman" w:hAnsi="Calibri" w:cs="Times New Roman"/>
                <w:color w:val="000000"/>
              </w:rPr>
            </w:pPr>
            <w:r w:rsidRPr="0082286E">
              <w:rPr>
                <w:rFonts w:ascii="Calibri" w:eastAsia="Times New Roman" w:hAnsi="Calibri" w:cs="Times New Roman"/>
                <w:color w:val="000000"/>
              </w:rPr>
              <w:t>17 and Under</w:t>
            </w:r>
          </w:p>
        </w:tc>
        <w:tc>
          <w:tcPr>
            <w:tcW w:w="2160" w:type="dxa"/>
            <w:noWrap/>
            <w:hideMark/>
          </w:tcPr>
          <w:p w14:paraId="1CDEE1C0" w14:textId="77777777" w:rsidR="00AD3F47" w:rsidRDefault="00AD3F47" w:rsidP="00AD3F4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3600" w:type="dxa"/>
            <w:noWrap/>
            <w:hideMark/>
          </w:tcPr>
          <w:p w14:paraId="2D875506" w14:textId="77777777" w:rsidR="00AD3F47" w:rsidRDefault="00AD3F47" w:rsidP="00AD3F4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3.00</w:t>
            </w:r>
          </w:p>
        </w:tc>
      </w:tr>
      <w:tr w:rsidR="00AD3F47" w:rsidRPr="0082286E" w14:paraId="20F52B40" w14:textId="77777777" w:rsidTr="00AD3F47">
        <w:trPr>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0A58F37B" w14:textId="77777777" w:rsidR="00AD3F47" w:rsidRPr="0082286E" w:rsidRDefault="00AD3F47" w:rsidP="00AD3F47">
            <w:pPr>
              <w:rPr>
                <w:rFonts w:ascii="Calibri" w:eastAsia="Times New Roman" w:hAnsi="Calibri" w:cs="Times New Roman"/>
                <w:color w:val="000000"/>
              </w:rPr>
            </w:pPr>
            <w:r w:rsidRPr="0082286E">
              <w:rPr>
                <w:rFonts w:ascii="Calibri" w:eastAsia="Times New Roman" w:hAnsi="Calibri" w:cs="Times New Roman"/>
                <w:color w:val="000000"/>
              </w:rPr>
              <w:t>18-20</w:t>
            </w:r>
          </w:p>
        </w:tc>
        <w:tc>
          <w:tcPr>
            <w:tcW w:w="2160" w:type="dxa"/>
            <w:noWrap/>
            <w:hideMark/>
          </w:tcPr>
          <w:p w14:paraId="11815E13" w14:textId="77777777" w:rsidR="00AD3F47" w:rsidRDefault="00AD3F47" w:rsidP="00AD3F4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w:t>
            </w:r>
          </w:p>
        </w:tc>
        <w:tc>
          <w:tcPr>
            <w:tcW w:w="3600" w:type="dxa"/>
            <w:noWrap/>
            <w:hideMark/>
          </w:tcPr>
          <w:p w14:paraId="2B02AEB5" w14:textId="77777777" w:rsidR="00AD3F47" w:rsidRDefault="00AD3F47" w:rsidP="00AD3F4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2.82</w:t>
            </w:r>
          </w:p>
        </w:tc>
      </w:tr>
      <w:tr w:rsidR="00AD3F47" w:rsidRPr="0082286E" w14:paraId="2D386643" w14:textId="77777777" w:rsidTr="00AD3F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7888F363" w14:textId="77777777" w:rsidR="00AD3F47" w:rsidRPr="0082286E" w:rsidRDefault="00AD3F47" w:rsidP="00AD3F47">
            <w:pPr>
              <w:rPr>
                <w:rFonts w:ascii="Calibri" w:eastAsia="Times New Roman" w:hAnsi="Calibri" w:cs="Times New Roman"/>
                <w:color w:val="000000"/>
              </w:rPr>
            </w:pPr>
            <w:r w:rsidRPr="0082286E">
              <w:rPr>
                <w:rFonts w:ascii="Calibri" w:eastAsia="Times New Roman" w:hAnsi="Calibri" w:cs="Times New Roman"/>
                <w:color w:val="000000"/>
              </w:rPr>
              <w:t>21-24</w:t>
            </w:r>
          </w:p>
        </w:tc>
        <w:tc>
          <w:tcPr>
            <w:tcW w:w="2160" w:type="dxa"/>
            <w:noWrap/>
            <w:hideMark/>
          </w:tcPr>
          <w:p w14:paraId="38EE258F" w14:textId="77777777" w:rsidR="00AD3F47" w:rsidRDefault="00AD3F47" w:rsidP="00AD3F4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w:t>
            </w:r>
          </w:p>
        </w:tc>
        <w:tc>
          <w:tcPr>
            <w:tcW w:w="3600" w:type="dxa"/>
            <w:noWrap/>
            <w:hideMark/>
          </w:tcPr>
          <w:p w14:paraId="2323BDE3" w14:textId="77777777" w:rsidR="00AD3F47" w:rsidRDefault="00AD3F47" w:rsidP="00AD3F4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2.87</w:t>
            </w:r>
          </w:p>
        </w:tc>
      </w:tr>
      <w:tr w:rsidR="00AD3F47" w:rsidRPr="0082286E" w14:paraId="3F9825A7" w14:textId="77777777" w:rsidTr="00AD3F47">
        <w:trPr>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67B7E60A" w14:textId="77777777" w:rsidR="00AD3F47" w:rsidRPr="0082286E" w:rsidRDefault="00AD3F47" w:rsidP="00AD3F47">
            <w:pPr>
              <w:rPr>
                <w:rFonts w:ascii="Calibri" w:eastAsia="Times New Roman" w:hAnsi="Calibri" w:cs="Times New Roman"/>
                <w:color w:val="000000"/>
              </w:rPr>
            </w:pPr>
            <w:r w:rsidRPr="0082286E">
              <w:rPr>
                <w:rFonts w:ascii="Calibri" w:eastAsia="Times New Roman" w:hAnsi="Calibri" w:cs="Times New Roman"/>
                <w:color w:val="000000"/>
              </w:rPr>
              <w:t>25-29</w:t>
            </w:r>
          </w:p>
        </w:tc>
        <w:tc>
          <w:tcPr>
            <w:tcW w:w="2160" w:type="dxa"/>
            <w:noWrap/>
            <w:hideMark/>
          </w:tcPr>
          <w:p w14:paraId="1500F556" w14:textId="77777777" w:rsidR="00AD3F47" w:rsidRDefault="00AD3F47" w:rsidP="00AD3F4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w:t>
            </w:r>
          </w:p>
        </w:tc>
        <w:tc>
          <w:tcPr>
            <w:tcW w:w="3600" w:type="dxa"/>
            <w:noWrap/>
            <w:hideMark/>
          </w:tcPr>
          <w:p w14:paraId="60D0A6B4" w14:textId="77777777" w:rsidR="00AD3F47" w:rsidRDefault="00AD3F47" w:rsidP="00AD3F4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2.80</w:t>
            </w:r>
          </w:p>
        </w:tc>
      </w:tr>
      <w:tr w:rsidR="00AD3F47" w:rsidRPr="0082286E" w14:paraId="14D7CFB7" w14:textId="77777777" w:rsidTr="00AD3F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4AE93E7A" w14:textId="77777777" w:rsidR="00AD3F47" w:rsidRPr="0082286E" w:rsidRDefault="00AD3F47" w:rsidP="00AD3F47">
            <w:pPr>
              <w:rPr>
                <w:rFonts w:ascii="Calibri" w:eastAsia="Times New Roman" w:hAnsi="Calibri" w:cs="Times New Roman"/>
                <w:color w:val="000000"/>
              </w:rPr>
            </w:pPr>
            <w:r w:rsidRPr="0082286E">
              <w:rPr>
                <w:rFonts w:ascii="Calibri" w:eastAsia="Times New Roman" w:hAnsi="Calibri" w:cs="Times New Roman"/>
                <w:color w:val="000000"/>
              </w:rPr>
              <w:t>30-34</w:t>
            </w:r>
          </w:p>
        </w:tc>
        <w:tc>
          <w:tcPr>
            <w:tcW w:w="2160" w:type="dxa"/>
            <w:noWrap/>
            <w:hideMark/>
          </w:tcPr>
          <w:p w14:paraId="710E9ABF" w14:textId="77777777" w:rsidR="00AD3F47" w:rsidRDefault="00AD3F47" w:rsidP="00AD3F4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c>
          <w:tcPr>
            <w:tcW w:w="3600" w:type="dxa"/>
            <w:noWrap/>
            <w:hideMark/>
          </w:tcPr>
          <w:p w14:paraId="585375B7" w14:textId="77777777" w:rsidR="00AD3F47" w:rsidRDefault="00AD3F47" w:rsidP="00AD3F4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3.13</w:t>
            </w:r>
          </w:p>
        </w:tc>
      </w:tr>
      <w:tr w:rsidR="00AD3F47" w:rsidRPr="0082286E" w14:paraId="1F4E3FF9" w14:textId="77777777" w:rsidTr="00AD3F47">
        <w:trPr>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364857FA" w14:textId="77777777" w:rsidR="00AD3F47" w:rsidRPr="0082286E" w:rsidRDefault="00AD3F47" w:rsidP="00AD3F47">
            <w:pPr>
              <w:rPr>
                <w:rFonts w:ascii="Calibri" w:eastAsia="Times New Roman" w:hAnsi="Calibri" w:cs="Times New Roman"/>
                <w:color w:val="000000"/>
              </w:rPr>
            </w:pPr>
            <w:r w:rsidRPr="0082286E">
              <w:rPr>
                <w:rFonts w:ascii="Calibri" w:eastAsia="Times New Roman" w:hAnsi="Calibri" w:cs="Times New Roman"/>
                <w:color w:val="000000"/>
              </w:rPr>
              <w:t>35-39</w:t>
            </w:r>
          </w:p>
        </w:tc>
        <w:tc>
          <w:tcPr>
            <w:tcW w:w="2160" w:type="dxa"/>
            <w:noWrap/>
            <w:hideMark/>
          </w:tcPr>
          <w:p w14:paraId="1063EA04" w14:textId="77777777" w:rsidR="00AD3F47" w:rsidRDefault="00AD3F47" w:rsidP="00AD3F4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3600" w:type="dxa"/>
            <w:noWrap/>
            <w:hideMark/>
          </w:tcPr>
          <w:p w14:paraId="641546E9" w14:textId="77777777" w:rsidR="00AD3F47" w:rsidRDefault="00AD3F47" w:rsidP="00AD3F4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2.00</w:t>
            </w:r>
          </w:p>
        </w:tc>
      </w:tr>
      <w:tr w:rsidR="00C75885" w:rsidRPr="0082286E" w14:paraId="7C12D859" w14:textId="77777777" w:rsidTr="00AD3F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17F8F971" w14:textId="77777777" w:rsidR="00C75885" w:rsidRPr="0082286E" w:rsidRDefault="00C75885" w:rsidP="0005703E">
            <w:pPr>
              <w:rPr>
                <w:rFonts w:ascii="Calibri" w:eastAsia="Times New Roman" w:hAnsi="Calibri" w:cs="Times New Roman"/>
                <w:color w:val="000000"/>
              </w:rPr>
            </w:pPr>
            <w:r w:rsidRPr="0082286E">
              <w:rPr>
                <w:rFonts w:ascii="Calibri" w:eastAsia="Times New Roman" w:hAnsi="Calibri" w:cs="Times New Roman"/>
                <w:color w:val="000000"/>
              </w:rPr>
              <w:t>40-44</w:t>
            </w:r>
          </w:p>
        </w:tc>
        <w:tc>
          <w:tcPr>
            <w:tcW w:w="2160" w:type="dxa"/>
            <w:noWrap/>
            <w:hideMark/>
          </w:tcPr>
          <w:p w14:paraId="4586308D" w14:textId="77777777" w:rsidR="00C75885" w:rsidRPr="0082286E" w:rsidRDefault="00AD3F47"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w:t>
            </w:r>
          </w:p>
        </w:tc>
        <w:tc>
          <w:tcPr>
            <w:tcW w:w="3600" w:type="dxa"/>
            <w:noWrap/>
            <w:hideMark/>
          </w:tcPr>
          <w:p w14:paraId="48017C85" w14:textId="77777777" w:rsidR="00C75885" w:rsidRPr="0082286E" w:rsidRDefault="00AD3F47"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p>
        </w:tc>
      </w:tr>
      <w:tr w:rsidR="00C75885" w:rsidRPr="0082286E" w14:paraId="27CE6BAC" w14:textId="77777777" w:rsidTr="00AD3F47">
        <w:trPr>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7A02CCF5" w14:textId="77777777" w:rsidR="00C75885" w:rsidRPr="0082286E" w:rsidRDefault="00C75885" w:rsidP="0005703E">
            <w:pPr>
              <w:rPr>
                <w:rFonts w:ascii="Calibri" w:eastAsia="Times New Roman" w:hAnsi="Calibri" w:cs="Times New Roman"/>
                <w:color w:val="000000"/>
              </w:rPr>
            </w:pPr>
            <w:r w:rsidRPr="0082286E">
              <w:rPr>
                <w:rFonts w:ascii="Calibri" w:eastAsia="Times New Roman" w:hAnsi="Calibri" w:cs="Times New Roman"/>
                <w:color w:val="000000"/>
              </w:rPr>
              <w:t>45-54</w:t>
            </w:r>
          </w:p>
        </w:tc>
        <w:tc>
          <w:tcPr>
            <w:tcW w:w="2160" w:type="dxa"/>
            <w:noWrap/>
            <w:hideMark/>
          </w:tcPr>
          <w:p w14:paraId="587DD24E" w14:textId="77777777" w:rsidR="00C75885" w:rsidRPr="0082286E" w:rsidRDefault="00AD3F47"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3600" w:type="dxa"/>
            <w:noWrap/>
            <w:hideMark/>
          </w:tcPr>
          <w:p w14:paraId="6DF9EB8D" w14:textId="77777777" w:rsidR="00C75885" w:rsidRPr="0082286E" w:rsidRDefault="00AD3F47"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r w:rsidR="00C75885" w:rsidRPr="0082286E">
              <w:rPr>
                <w:rFonts w:ascii="Calibri" w:eastAsia="Times New Roman" w:hAnsi="Calibri" w:cs="Times New Roman"/>
                <w:color w:val="000000"/>
              </w:rPr>
              <w:t>.00</w:t>
            </w:r>
          </w:p>
        </w:tc>
      </w:tr>
      <w:tr w:rsidR="00C75885" w:rsidRPr="0082286E" w14:paraId="0C4699E2" w14:textId="77777777" w:rsidTr="00AD3F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35056B3E" w14:textId="77777777" w:rsidR="00C75885" w:rsidRPr="0082286E" w:rsidRDefault="00C75885" w:rsidP="0005703E">
            <w:pPr>
              <w:rPr>
                <w:rFonts w:ascii="Calibri" w:eastAsia="Times New Roman" w:hAnsi="Calibri" w:cs="Times New Roman"/>
                <w:color w:val="000000"/>
              </w:rPr>
            </w:pPr>
            <w:r w:rsidRPr="0082286E">
              <w:rPr>
                <w:rFonts w:ascii="Calibri" w:eastAsia="Times New Roman" w:hAnsi="Calibri" w:cs="Times New Roman"/>
                <w:color w:val="000000"/>
              </w:rPr>
              <w:t>55-64</w:t>
            </w:r>
          </w:p>
        </w:tc>
        <w:tc>
          <w:tcPr>
            <w:tcW w:w="2160" w:type="dxa"/>
            <w:noWrap/>
            <w:hideMark/>
          </w:tcPr>
          <w:p w14:paraId="2BF0077C" w14:textId="77777777" w:rsidR="00C75885" w:rsidRPr="0082286E" w:rsidRDefault="00C75885"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2286E">
              <w:rPr>
                <w:rFonts w:ascii="Calibri" w:eastAsia="Times New Roman" w:hAnsi="Calibri" w:cs="Times New Roman"/>
                <w:color w:val="000000"/>
              </w:rPr>
              <w:t>1</w:t>
            </w:r>
          </w:p>
        </w:tc>
        <w:tc>
          <w:tcPr>
            <w:tcW w:w="3600" w:type="dxa"/>
            <w:noWrap/>
            <w:hideMark/>
          </w:tcPr>
          <w:p w14:paraId="325BF158" w14:textId="77777777" w:rsidR="00C75885" w:rsidRPr="0082286E" w:rsidRDefault="00AD3F47"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r w:rsidR="00C75885" w:rsidRPr="0082286E">
              <w:rPr>
                <w:rFonts w:ascii="Calibri" w:eastAsia="Times New Roman" w:hAnsi="Calibri" w:cs="Times New Roman"/>
                <w:color w:val="000000"/>
              </w:rPr>
              <w:t>.00</w:t>
            </w:r>
          </w:p>
        </w:tc>
      </w:tr>
      <w:tr w:rsidR="00C75885" w:rsidRPr="0082286E" w14:paraId="45C534D3" w14:textId="77777777" w:rsidTr="00AD3F47">
        <w:trPr>
          <w:trHeight w:val="300"/>
        </w:trPr>
        <w:tc>
          <w:tcPr>
            <w:cnfStyle w:val="001000000000" w:firstRow="0" w:lastRow="0" w:firstColumn="1" w:lastColumn="0" w:oddVBand="0" w:evenVBand="0" w:oddHBand="0" w:evenHBand="0" w:firstRowFirstColumn="0" w:firstRowLastColumn="0" w:lastRowFirstColumn="0" w:lastRowLastColumn="0"/>
            <w:tcW w:w="3595" w:type="dxa"/>
            <w:noWrap/>
            <w:hideMark/>
          </w:tcPr>
          <w:p w14:paraId="0B8A2F92" w14:textId="77777777" w:rsidR="00C75885" w:rsidRPr="0082286E" w:rsidRDefault="00C75885" w:rsidP="0005703E">
            <w:pPr>
              <w:rPr>
                <w:rFonts w:ascii="Calibri" w:eastAsia="Times New Roman" w:hAnsi="Calibri" w:cs="Times New Roman"/>
                <w:color w:val="000000"/>
              </w:rPr>
            </w:pPr>
            <w:r w:rsidRPr="0082286E">
              <w:rPr>
                <w:rFonts w:ascii="Calibri" w:eastAsia="Times New Roman" w:hAnsi="Calibri" w:cs="Times New Roman"/>
                <w:color w:val="000000"/>
              </w:rPr>
              <w:t>65 and Older</w:t>
            </w:r>
          </w:p>
        </w:tc>
        <w:tc>
          <w:tcPr>
            <w:tcW w:w="2160" w:type="dxa"/>
            <w:noWrap/>
            <w:hideMark/>
          </w:tcPr>
          <w:p w14:paraId="4F4FBDEB" w14:textId="77777777" w:rsidR="00C75885" w:rsidRPr="0082286E" w:rsidRDefault="00AD3F47"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w:t>
            </w:r>
          </w:p>
        </w:tc>
        <w:tc>
          <w:tcPr>
            <w:tcW w:w="3600" w:type="dxa"/>
            <w:noWrap/>
            <w:hideMark/>
          </w:tcPr>
          <w:p w14:paraId="4135BDF5" w14:textId="77777777" w:rsidR="00C75885" w:rsidRPr="0082286E" w:rsidRDefault="00AD3F47"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p>
        </w:tc>
      </w:tr>
    </w:tbl>
    <w:p w14:paraId="489BDE1B" w14:textId="150E962E" w:rsidR="00C31EE2" w:rsidRDefault="00C31EE2" w:rsidP="00C75885">
      <w:pPr>
        <w:pStyle w:val="Caption"/>
        <w:keepNext/>
      </w:pPr>
    </w:p>
    <w:p w14:paraId="6BA41C07" w14:textId="77777777" w:rsidR="00C31EE2" w:rsidRPr="00C31EE2" w:rsidRDefault="00C31EE2" w:rsidP="00C31EE2"/>
    <w:p w14:paraId="38471F3C" w14:textId="7854EF17" w:rsidR="00C75885" w:rsidRDefault="00C75885" w:rsidP="00C75885">
      <w:pPr>
        <w:pStyle w:val="Caption"/>
        <w:keepNext/>
      </w:pPr>
      <w:r>
        <w:t xml:space="preserve">Table </w:t>
      </w:r>
      <w:r w:rsidR="00C31EE2">
        <w:rPr>
          <w:noProof/>
        </w:rPr>
        <w:t>13:</w:t>
      </w:r>
      <w:r>
        <w:t xml:space="preserve"> Average Teamwork Score by Gender</w:t>
      </w:r>
    </w:p>
    <w:tbl>
      <w:tblPr>
        <w:tblStyle w:val="GridTable4-Accent6"/>
        <w:tblW w:w="5000" w:type="pct"/>
        <w:tblLook w:val="04A0" w:firstRow="1" w:lastRow="0" w:firstColumn="1" w:lastColumn="0" w:noHBand="0" w:noVBand="1"/>
      </w:tblPr>
      <w:tblGrid>
        <w:gridCol w:w="2673"/>
        <w:gridCol w:w="2544"/>
        <w:gridCol w:w="4133"/>
      </w:tblGrid>
      <w:tr w:rsidR="008777BD" w:rsidRPr="0082286E" w14:paraId="4EDD5247" w14:textId="77777777" w:rsidTr="008777B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29" w:type="pct"/>
            <w:noWrap/>
            <w:hideMark/>
          </w:tcPr>
          <w:p w14:paraId="1B861252" w14:textId="77777777" w:rsidR="00C75885" w:rsidRPr="0082286E" w:rsidRDefault="00C75885" w:rsidP="0005703E">
            <w:pPr>
              <w:rPr>
                <w:rFonts w:ascii="Calibri" w:eastAsia="Times New Roman" w:hAnsi="Calibri" w:cs="Times New Roman"/>
              </w:rPr>
            </w:pPr>
            <w:r w:rsidRPr="0082286E">
              <w:rPr>
                <w:rFonts w:ascii="Calibri" w:eastAsia="Times New Roman" w:hAnsi="Calibri" w:cs="Times New Roman"/>
              </w:rPr>
              <w:t> </w:t>
            </w:r>
          </w:p>
        </w:tc>
        <w:tc>
          <w:tcPr>
            <w:tcW w:w="1360" w:type="pct"/>
            <w:hideMark/>
          </w:tcPr>
          <w:p w14:paraId="01799F3F" w14:textId="77777777" w:rsidR="00C75885" w:rsidRPr="0082286E" w:rsidRDefault="00C75885" w:rsidP="0005703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2286E">
              <w:rPr>
                <w:rFonts w:ascii="Calibri" w:eastAsia="Times New Roman" w:hAnsi="Calibri" w:cs="Times New Roman"/>
              </w:rPr>
              <w:t>Number of Students</w:t>
            </w:r>
          </w:p>
        </w:tc>
        <w:tc>
          <w:tcPr>
            <w:tcW w:w="2210" w:type="pct"/>
            <w:hideMark/>
          </w:tcPr>
          <w:p w14:paraId="31DEE3FE" w14:textId="77777777" w:rsidR="00C75885" w:rsidRPr="0082286E" w:rsidRDefault="00C75885" w:rsidP="0005703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2286E">
              <w:rPr>
                <w:rFonts w:ascii="Calibri" w:eastAsia="Times New Roman" w:hAnsi="Calibri" w:cs="Times New Roman"/>
              </w:rPr>
              <w:t xml:space="preserve">Average </w:t>
            </w:r>
            <w:r>
              <w:rPr>
                <w:rFonts w:ascii="Calibri" w:eastAsia="Times New Roman" w:hAnsi="Calibri" w:cs="Times New Roman"/>
              </w:rPr>
              <w:t>Teamwork</w:t>
            </w:r>
            <w:r w:rsidRPr="0082286E">
              <w:rPr>
                <w:rFonts w:ascii="Calibri" w:eastAsia="Times New Roman" w:hAnsi="Calibri" w:cs="Times New Roman"/>
              </w:rPr>
              <w:t xml:space="preserve"> Score</w:t>
            </w:r>
          </w:p>
        </w:tc>
      </w:tr>
      <w:tr w:rsidR="00C75885" w:rsidRPr="0082286E" w14:paraId="61FB9191" w14:textId="77777777" w:rsidTr="008777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29" w:type="pct"/>
            <w:noWrap/>
            <w:hideMark/>
          </w:tcPr>
          <w:p w14:paraId="1BAA4C51" w14:textId="77777777" w:rsidR="00C75885" w:rsidRPr="0082286E" w:rsidRDefault="00C75885" w:rsidP="0005703E">
            <w:pPr>
              <w:rPr>
                <w:rFonts w:ascii="Calibri" w:eastAsia="Times New Roman" w:hAnsi="Calibri" w:cs="Times New Roman"/>
                <w:color w:val="000000"/>
              </w:rPr>
            </w:pPr>
            <w:r w:rsidRPr="0082286E">
              <w:rPr>
                <w:rFonts w:ascii="Calibri" w:eastAsia="Times New Roman" w:hAnsi="Calibri" w:cs="Times New Roman"/>
                <w:color w:val="000000"/>
              </w:rPr>
              <w:t>Female</w:t>
            </w:r>
          </w:p>
        </w:tc>
        <w:tc>
          <w:tcPr>
            <w:tcW w:w="1360" w:type="pct"/>
            <w:noWrap/>
            <w:hideMark/>
          </w:tcPr>
          <w:p w14:paraId="6F3E8B67" w14:textId="77777777" w:rsidR="00C75885" w:rsidRPr="0082286E" w:rsidRDefault="00AD3F47"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43</w:t>
            </w:r>
          </w:p>
        </w:tc>
        <w:tc>
          <w:tcPr>
            <w:tcW w:w="2210" w:type="pct"/>
            <w:noWrap/>
            <w:hideMark/>
          </w:tcPr>
          <w:p w14:paraId="4D76CF4D" w14:textId="77777777" w:rsidR="00C75885" w:rsidRPr="0082286E" w:rsidRDefault="00AD3F47"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2.98</w:t>
            </w:r>
          </w:p>
        </w:tc>
      </w:tr>
      <w:tr w:rsidR="00C75885" w:rsidRPr="0082286E" w14:paraId="4A6D3AD5" w14:textId="77777777" w:rsidTr="008777BD">
        <w:trPr>
          <w:trHeight w:val="20"/>
        </w:trPr>
        <w:tc>
          <w:tcPr>
            <w:cnfStyle w:val="001000000000" w:firstRow="0" w:lastRow="0" w:firstColumn="1" w:lastColumn="0" w:oddVBand="0" w:evenVBand="0" w:oddHBand="0" w:evenHBand="0" w:firstRowFirstColumn="0" w:firstRowLastColumn="0" w:lastRowFirstColumn="0" w:lastRowLastColumn="0"/>
            <w:tcW w:w="1429" w:type="pct"/>
            <w:noWrap/>
            <w:hideMark/>
          </w:tcPr>
          <w:p w14:paraId="0B0C444A" w14:textId="77777777" w:rsidR="00C75885" w:rsidRPr="0082286E" w:rsidRDefault="00C75885" w:rsidP="0005703E">
            <w:pPr>
              <w:rPr>
                <w:rFonts w:ascii="Calibri" w:eastAsia="Times New Roman" w:hAnsi="Calibri" w:cs="Times New Roman"/>
                <w:color w:val="000000"/>
              </w:rPr>
            </w:pPr>
            <w:r w:rsidRPr="0082286E">
              <w:rPr>
                <w:rFonts w:ascii="Calibri" w:eastAsia="Times New Roman" w:hAnsi="Calibri" w:cs="Times New Roman"/>
                <w:color w:val="000000"/>
              </w:rPr>
              <w:t>Male</w:t>
            </w:r>
          </w:p>
        </w:tc>
        <w:tc>
          <w:tcPr>
            <w:tcW w:w="1360" w:type="pct"/>
            <w:noWrap/>
            <w:hideMark/>
          </w:tcPr>
          <w:p w14:paraId="70A491D6" w14:textId="77777777" w:rsidR="00C75885" w:rsidRPr="0082286E" w:rsidRDefault="00AD3F47"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59</w:t>
            </w:r>
          </w:p>
        </w:tc>
        <w:tc>
          <w:tcPr>
            <w:tcW w:w="2210" w:type="pct"/>
            <w:noWrap/>
            <w:hideMark/>
          </w:tcPr>
          <w:p w14:paraId="747BBF77" w14:textId="77777777" w:rsidR="00C75885" w:rsidRPr="0082286E" w:rsidRDefault="00AD3F47"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2.81</w:t>
            </w:r>
          </w:p>
        </w:tc>
      </w:tr>
      <w:tr w:rsidR="00C75885" w:rsidRPr="0082286E" w14:paraId="59FB4667" w14:textId="77777777" w:rsidTr="008777B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29" w:type="pct"/>
            <w:noWrap/>
            <w:hideMark/>
          </w:tcPr>
          <w:p w14:paraId="5B76C7EE" w14:textId="77777777" w:rsidR="00C75885" w:rsidRPr="0082286E" w:rsidRDefault="00C75885" w:rsidP="0005703E">
            <w:pPr>
              <w:rPr>
                <w:rFonts w:ascii="Calibri" w:eastAsia="Times New Roman" w:hAnsi="Calibri" w:cs="Times New Roman"/>
                <w:color w:val="000000"/>
              </w:rPr>
            </w:pPr>
            <w:r w:rsidRPr="0082286E">
              <w:rPr>
                <w:rFonts w:ascii="Calibri" w:eastAsia="Times New Roman" w:hAnsi="Calibri" w:cs="Times New Roman"/>
                <w:color w:val="000000"/>
              </w:rPr>
              <w:t>Unknown</w:t>
            </w:r>
          </w:p>
        </w:tc>
        <w:tc>
          <w:tcPr>
            <w:tcW w:w="1360" w:type="pct"/>
            <w:noWrap/>
            <w:hideMark/>
          </w:tcPr>
          <w:p w14:paraId="76E0EB65" w14:textId="77777777" w:rsidR="00C75885" w:rsidRPr="0082286E" w:rsidRDefault="00AD3F47"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w:t>
            </w:r>
          </w:p>
        </w:tc>
        <w:tc>
          <w:tcPr>
            <w:tcW w:w="2210" w:type="pct"/>
            <w:noWrap/>
            <w:hideMark/>
          </w:tcPr>
          <w:p w14:paraId="2DB37E26" w14:textId="77777777" w:rsidR="00C75885" w:rsidRPr="0082286E" w:rsidRDefault="00AD3F47"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p>
        </w:tc>
      </w:tr>
    </w:tbl>
    <w:p w14:paraId="17C8CC04" w14:textId="77777777" w:rsidR="00C75885" w:rsidRDefault="00C75885" w:rsidP="00C75885"/>
    <w:p w14:paraId="0D476CD4" w14:textId="11D43706" w:rsidR="00C31EE2" w:rsidRDefault="00C31EE2">
      <w:r>
        <w:br w:type="page"/>
      </w:r>
    </w:p>
    <w:p w14:paraId="154FAC09" w14:textId="77777777" w:rsidR="00C75885" w:rsidRDefault="00C75885" w:rsidP="00C75885"/>
    <w:p w14:paraId="0826BD69" w14:textId="5C787ADF" w:rsidR="00C75885" w:rsidRDefault="00C75885" w:rsidP="00C75885">
      <w:pPr>
        <w:pStyle w:val="Caption"/>
        <w:keepNext/>
      </w:pPr>
      <w:r>
        <w:t xml:space="preserve">Table </w:t>
      </w:r>
      <w:r w:rsidR="00C31EE2">
        <w:rPr>
          <w:noProof/>
        </w:rPr>
        <w:t>14</w:t>
      </w:r>
      <w:r>
        <w:t>: Average Teamwork Score by Ethnicity</w:t>
      </w:r>
    </w:p>
    <w:tbl>
      <w:tblPr>
        <w:tblStyle w:val="GridTable4-Accent6"/>
        <w:tblW w:w="9355" w:type="dxa"/>
        <w:tblLook w:val="04A0" w:firstRow="1" w:lastRow="0" w:firstColumn="1" w:lastColumn="0" w:noHBand="0" w:noVBand="1"/>
      </w:tblPr>
      <w:tblGrid>
        <w:gridCol w:w="2695"/>
        <w:gridCol w:w="2520"/>
        <w:gridCol w:w="4140"/>
      </w:tblGrid>
      <w:tr w:rsidR="00C75885" w:rsidRPr="00C75885" w14:paraId="0E10787B" w14:textId="77777777" w:rsidTr="008777B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513D280E" w14:textId="77777777" w:rsidR="00C75885" w:rsidRPr="00C75885" w:rsidRDefault="00C75885" w:rsidP="0005703E">
            <w:pPr>
              <w:jc w:val="center"/>
              <w:rPr>
                <w:rFonts w:ascii="Times New Roman" w:eastAsia="Times New Roman" w:hAnsi="Times New Roman" w:cs="Times New Roman"/>
                <w:sz w:val="24"/>
                <w:szCs w:val="24"/>
              </w:rPr>
            </w:pPr>
          </w:p>
        </w:tc>
        <w:tc>
          <w:tcPr>
            <w:tcW w:w="2520" w:type="dxa"/>
            <w:noWrap/>
            <w:hideMark/>
          </w:tcPr>
          <w:p w14:paraId="323682CB" w14:textId="77777777" w:rsidR="00C75885" w:rsidRPr="0082286E" w:rsidRDefault="00C75885" w:rsidP="0005703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2286E">
              <w:rPr>
                <w:rFonts w:ascii="Calibri" w:eastAsia="Times New Roman" w:hAnsi="Calibri" w:cs="Times New Roman"/>
              </w:rPr>
              <w:t>Number of Students</w:t>
            </w:r>
          </w:p>
        </w:tc>
        <w:tc>
          <w:tcPr>
            <w:tcW w:w="4140" w:type="dxa"/>
            <w:noWrap/>
            <w:hideMark/>
          </w:tcPr>
          <w:p w14:paraId="70447A30" w14:textId="77777777" w:rsidR="00C75885" w:rsidRPr="0082286E" w:rsidRDefault="00C75885" w:rsidP="0005703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2286E">
              <w:rPr>
                <w:rFonts w:ascii="Calibri" w:eastAsia="Times New Roman" w:hAnsi="Calibri" w:cs="Times New Roman"/>
              </w:rPr>
              <w:t xml:space="preserve">Average </w:t>
            </w:r>
            <w:r>
              <w:rPr>
                <w:rFonts w:ascii="Calibri" w:eastAsia="Times New Roman" w:hAnsi="Calibri" w:cs="Times New Roman"/>
              </w:rPr>
              <w:t>Teamwork</w:t>
            </w:r>
            <w:r w:rsidRPr="0082286E">
              <w:rPr>
                <w:rFonts w:ascii="Calibri" w:eastAsia="Times New Roman" w:hAnsi="Calibri" w:cs="Times New Roman"/>
              </w:rPr>
              <w:t xml:space="preserve"> Score</w:t>
            </w:r>
          </w:p>
        </w:tc>
      </w:tr>
      <w:tr w:rsidR="00C75885" w:rsidRPr="00C75885" w14:paraId="12420A04" w14:textId="77777777" w:rsidTr="008777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28EAAFAC" w14:textId="77777777" w:rsidR="00C75885" w:rsidRPr="00C75885" w:rsidRDefault="00C75885" w:rsidP="0005703E">
            <w:pPr>
              <w:rPr>
                <w:rFonts w:ascii="Calibri" w:eastAsia="Times New Roman" w:hAnsi="Calibri" w:cs="Times New Roman"/>
                <w:color w:val="000000"/>
              </w:rPr>
            </w:pPr>
            <w:r w:rsidRPr="00C75885">
              <w:rPr>
                <w:rFonts w:ascii="Calibri" w:eastAsia="Times New Roman" w:hAnsi="Calibri" w:cs="Times New Roman"/>
                <w:color w:val="000000"/>
              </w:rPr>
              <w:t>American Indian/Alaska Native</w:t>
            </w:r>
          </w:p>
        </w:tc>
        <w:tc>
          <w:tcPr>
            <w:tcW w:w="2520" w:type="dxa"/>
            <w:noWrap/>
          </w:tcPr>
          <w:p w14:paraId="4E621AAC" w14:textId="77777777" w:rsidR="00C75885" w:rsidRPr="00C75885" w:rsidRDefault="008777BD"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w:t>
            </w:r>
          </w:p>
        </w:tc>
        <w:tc>
          <w:tcPr>
            <w:tcW w:w="4140" w:type="dxa"/>
            <w:noWrap/>
          </w:tcPr>
          <w:p w14:paraId="24A61360" w14:textId="77777777" w:rsidR="00C75885" w:rsidRPr="00C75885" w:rsidRDefault="008777BD"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p>
        </w:tc>
      </w:tr>
      <w:tr w:rsidR="00C75885" w:rsidRPr="00C75885" w14:paraId="3D91889C" w14:textId="77777777" w:rsidTr="008777BD">
        <w:trPr>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0A870184" w14:textId="77777777" w:rsidR="00C75885" w:rsidRPr="00C75885" w:rsidRDefault="00C75885" w:rsidP="0005703E">
            <w:pPr>
              <w:rPr>
                <w:rFonts w:ascii="Calibri" w:eastAsia="Times New Roman" w:hAnsi="Calibri" w:cs="Times New Roman"/>
                <w:color w:val="000000"/>
              </w:rPr>
            </w:pPr>
            <w:r w:rsidRPr="00C75885">
              <w:rPr>
                <w:rFonts w:ascii="Calibri" w:eastAsia="Times New Roman" w:hAnsi="Calibri" w:cs="Times New Roman"/>
                <w:color w:val="000000"/>
              </w:rPr>
              <w:t>Asian</w:t>
            </w:r>
          </w:p>
        </w:tc>
        <w:tc>
          <w:tcPr>
            <w:tcW w:w="2520" w:type="dxa"/>
            <w:noWrap/>
          </w:tcPr>
          <w:p w14:paraId="7851D20F" w14:textId="77777777" w:rsidR="00C75885" w:rsidRPr="00C75885" w:rsidRDefault="008777BD"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13</w:t>
            </w:r>
          </w:p>
        </w:tc>
        <w:tc>
          <w:tcPr>
            <w:tcW w:w="4140" w:type="dxa"/>
            <w:noWrap/>
          </w:tcPr>
          <w:p w14:paraId="75F4709F" w14:textId="77777777" w:rsidR="00C75885" w:rsidRPr="00C75885" w:rsidRDefault="008777BD"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3.00</w:t>
            </w:r>
          </w:p>
        </w:tc>
      </w:tr>
      <w:tr w:rsidR="00C75885" w:rsidRPr="00C75885" w14:paraId="30D9E56F" w14:textId="77777777" w:rsidTr="008777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1332A476" w14:textId="77777777" w:rsidR="00C75885" w:rsidRPr="00C75885" w:rsidRDefault="00C75885" w:rsidP="0005703E">
            <w:pPr>
              <w:rPr>
                <w:rFonts w:ascii="Calibri" w:eastAsia="Times New Roman" w:hAnsi="Calibri" w:cs="Times New Roman"/>
                <w:color w:val="000000"/>
              </w:rPr>
            </w:pPr>
            <w:r w:rsidRPr="00C75885">
              <w:rPr>
                <w:rFonts w:ascii="Calibri" w:eastAsia="Times New Roman" w:hAnsi="Calibri" w:cs="Times New Roman"/>
                <w:color w:val="000000"/>
              </w:rPr>
              <w:t>Black/African American</w:t>
            </w:r>
          </w:p>
        </w:tc>
        <w:tc>
          <w:tcPr>
            <w:tcW w:w="2520" w:type="dxa"/>
            <w:noWrap/>
          </w:tcPr>
          <w:p w14:paraId="18DC09E7" w14:textId="77777777" w:rsidR="00C75885" w:rsidRPr="00C75885" w:rsidRDefault="008777BD"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w:t>
            </w:r>
          </w:p>
        </w:tc>
        <w:tc>
          <w:tcPr>
            <w:tcW w:w="4140" w:type="dxa"/>
            <w:noWrap/>
          </w:tcPr>
          <w:p w14:paraId="4C749DE3" w14:textId="77777777" w:rsidR="00C75885" w:rsidRPr="00C75885" w:rsidRDefault="008777BD"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p>
        </w:tc>
      </w:tr>
      <w:tr w:rsidR="00C75885" w:rsidRPr="00C75885" w14:paraId="69557F27" w14:textId="77777777" w:rsidTr="008777BD">
        <w:trPr>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3243903E" w14:textId="77777777" w:rsidR="00C75885" w:rsidRPr="00C75885" w:rsidRDefault="00C75885" w:rsidP="0005703E">
            <w:pPr>
              <w:rPr>
                <w:rFonts w:ascii="Calibri" w:eastAsia="Times New Roman" w:hAnsi="Calibri" w:cs="Times New Roman"/>
                <w:color w:val="000000"/>
              </w:rPr>
            </w:pPr>
            <w:r w:rsidRPr="00C75885">
              <w:rPr>
                <w:rFonts w:ascii="Calibri" w:eastAsia="Times New Roman" w:hAnsi="Calibri" w:cs="Times New Roman"/>
                <w:color w:val="000000"/>
              </w:rPr>
              <w:t>Hispanic</w:t>
            </w:r>
          </w:p>
        </w:tc>
        <w:tc>
          <w:tcPr>
            <w:tcW w:w="2520" w:type="dxa"/>
            <w:noWrap/>
          </w:tcPr>
          <w:p w14:paraId="650167D9" w14:textId="77777777" w:rsidR="00C75885" w:rsidRPr="00C75885" w:rsidRDefault="008777BD"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37</w:t>
            </w:r>
          </w:p>
        </w:tc>
        <w:tc>
          <w:tcPr>
            <w:tcW w:w="4140" w:type="dxa"/>
            <w:noWrap/>
          </w:tcPr>
          <w:p w14:paraId="01F9DB0F" w14:textId="77777777" w:rsidR="00C75885" w:rsidRPr="00C75885" w:rsidRDefault="008777BD"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2.76</w:t>
            </w:r>
          </w:p>
        </w:tc>
      </w:tr>
      <w:tr w:rsidR="00C75885" w:rsidRPr="00C75885" w14:paraId="3BBB97F8" w14:textId="77777777" w:rsidTr="008777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0FFBD78F" w14:textId="77777777" w:rsidR="00C75885" w:rsidRPr="00C75885" w:rsidRDefault="00C75885" w:rsidP="0005703E">
            <w:pPr>
              <w:rPr>
                <w:rFonts w:ascii="Calibri" w:eastAsia="Times New Roman" w:hAnsi="Calibri" w:cs="Times New Roman"/>
                <w:color w:val="000000"/>
              </w:rPr>
            </w:pPr>
            <w:r w:rsidRPr="00C75885">
              <w:rPr>
                <w:rFonts w:ascii="Calibri" w:eastAsia="Times New Roman" w:hAnsi="Calibri" w:cs="Times New Roman"/>
                <w:color w:val="000000"/>
              </w:rPr>
              <w:t>Pacific Islander</w:t>
            </w:r>
          </w:p>
        </w:tc>
        <w:tc>
          <w:tcPr>
            <w:tcW w:w="2520" w:type="dxa"/>
            <w:noWrap/>
          </w:tcPr>
          <w:p w14:paraId="4B895201" w14:textId="77777777" w:rsidR="00C75885" w:rsidRPr="00C75885" w:rsidRDefault="008777BD"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4140" w:type="dxa"/>
            <w:noWrap/>
          </w:tcPr>
          <w:p w14:paraId="6E1BCE05" w14:textId="77777777" w:rsidR="00C75885" w:rsidRPr="00C75885" w:rsidRDefault="008777BD"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3.00</w:t>
            </w:r>
          </w:p>
        </w:tc>
      </w:tr>
      <w:tr w:rsidR="00C75885" w:rsidRPr="00C75885" w14:paraId="4897FBA7" w14:textId="77777777" w:rsidTr="008777BD">
        <w:trPr>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26C1CC34" w14:textId="77777777" w:rsidR="00C75885" w:rsidRPr="00C75885" w:rsidRDefault="00C75885" w:rsidP="0005703E">
            <w:pPr>
              <w:rPr>
                <w:rFonts w:ascii="Calibri" w:eastAsia="Times New Roman" w:hAnsi="Calibri" w:cs="Times New Roman"/>
                <w:color w:val="000000"/>
              </w:rPr>
            </w:pPr>
            <w:r w:rsidRPr="00C75885">
              <w:rPr>
                <w:rFonts w:ascii="Calibri" w:eastAsia="Times New Roman" w:hAnsi="Calibri" w:cs="Times New Roman"/>
                <w:color w:val="000000"/>
              </w:rPr>
              <w:t>Two or More Races</w:t>
            </w:r>
          </w:p>
        </w:tc>
        <w:tc>
          <w:tcPr>
            <w:tcW w:w="2520" w:type="dxa"/>
            <w:noWrap/>
          </w:tcPr>
          <w:p w14:paraId="73C3A8D3" w14:textId="77777777" w:rsidR="00C75885" w:rsidRPr="00C75885" w:rsidRDefault="008777BD"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4140" w:type="dxa"/>
            <w:noWrap/>
          </w:tcPr>
          <w:p w14:paraId="3430A0DD" w14:textId="77777777" w:rsidR="00C75885" w:rsidRPr="00C75885" w:rsidRDefault="008777BD"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2.83</w:t>
            </w:r>
          </w:p>
        </w:tc>
      </w:tr>
      <w:tr w:rsidR="00C75885" w:rsidRPr="00C75885" w14:paraId="5375309B" w14:textId="77777777" w:rsidTr="008777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099E0672" w14:textId="77777777" w:rsidR="00C75885" w:rsidRPr="00C75885" w:rsidRDefault="00C75885" w:rsidP="0005703E">
            <w:pPr>
              <w:rPr>
                <w:rFonts w:ascii="Calibri" w:eastAsia="Times New Roman" w:hAnsi="Calibri" w:cs="Times New Roman"/>
                <w:color w:val="000000"/>
              </w:rPr>
            </w:pPr>
            <w:r w:rsidRPr="00C75885">
              <w:rPr>
                <w:rFonts w:ascii="Calibri" w:eastAsia="Times New Roman" w:hAnsi="Calibri" w:cs="Times New Roman"/>
                <w:color w:val="000000"/>
              </w:rPr>
              <w:t>Unknown</w:t>
            </w:r>
          </w:p>
        </w:tc>
        <w:tc>
          <w:tcPr>
            <w:tcW w:w="2520" w:type="dxa"/>
            <w:noWrap/>
          </w:tcPr>
          <w:p w14:paraId="0E69EF8D" w14:textId="77777777" w:rsidR="00C75885" w:rsidRPr="00C75885" w:rsidRDefault="008777BD"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4140" w:type="dxa"/>
            <w:noWrap/>
          </w:tcPr>
          <w:p w14:paraId="1117A72D" w14:textId="77777777" w:rsidR="00C75885" w:rsidRPr="00C75885" w:rsidRDefault="008777BD" w:rsidP="0005703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3.00</w:t>
            </w:r>
          </w:p>
        </w:tc>
      </w:tr>
      <w:tr w:rsidR="00C75885" w:rsidRPr="00C75885" w14:paraId="0347D561" w14:textId="77777777" w:rsidTr="008777BD">
        <w:trPr>
          <w:trHeight w:val="300"/>
        </w:trPr>
        <w:tc>
          <w:tcPr>
            <w:cnfStyle w:val="001000000000" w:firstRow="0" w:lastRow="0" w:firstColumn="1" w:lastColumn="0" w:oddVBand="0" w:evenVBand="0" w:oddHBand="0" w:evenHBand="0" w:firstRowFirstColumn="0" w:firstRowLastColumn="0" w:lastRowFirstColumn="0" w:lastRowLastColumn="0"/>
            <w:tcW w:w="2695" w:type="dxa"/>
            <w:noWrap/>
            <w:hideMark/>
          </w:tcPr>
          <w:p w14:paraId="51D67A2E" w14:textId="77777777" w:rsidR="00C75885" w:rsidRPr="00C75885" w:rsidRDefault="00C75885" w:rsidP="0005703E">
            <w:pPr>
              <w:rPr>
                <w:rFonts w:ascii="Calibri" w:eastAsia="Times New Roman" w:hAnsi="Calibri" w:cs="Times New Roman"/>
                <w:color w:val="000000"/>
              </w:rPr>
            </w:pPr>
            <w:r w:rsidRPr="00C75885">
              <w:rPr>
                <w:rFonts w:ascii="Calibri" w:eastAsia="Times New Roman" w:hAnsi="Calibri" w:cs="Times New Roman"/>
                <w:color w:val="000000"/>
              </w:rPr>
              <w:t>White</w:t>
            </w:r>
          </w:p>
        </w:tc>
        <w:tc>
          <w:tcPr>
            <w:tcW w:w="2520" w:type="dxa"/>
            <w:noWrap/>
          </w:tcPr>
          <w:p w14:paraId="2C1A28AE" w14:textId="77777777" w:rsidR="00C75885" w:rsidRPr="00C75885" w:rsidRDefault="008777BD"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44</w:t>
            </w:r>
          </w:p>
        </w:tc>
        <w:tc>
          <w:tcPr>
            <w:tcW w:w="4140" w:type="dxa"/>
            <w:noWrap/>
          </w:tcPr>
          <w:p w14:paraId="02975941" w14:textId="77777777" w:rsidR="00C75885" w:rsidRPr="00C75885" w:rsidRDefault="008777BD" w:rsidP="0005703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2.95</w:t>
            </w:r>
          </w:p>
        </w:tc>
      </w:tr>
    </w:tbl>
    <w:p w14:paraId="75D197A5" w14:textId="77777777" w:rsidR="00C75885" w:rsidRDefault="00C75885" w:rsidP="00652CD9"/>
    <w:p w14:paraId="454A34D6" w14:textId="77777777" w:rsidR="00C31EE2" w:rsidRDefault="00C31EE2" w:rsidP="00BA724D">
      <w:pPr>
        <w:rPr>
          <w:rFonts w:asciiTheme="majorHAnsi" w:hAnsiTheme="majorHAnsi" w:cstheme="majorHAnsi"/>
          <w:b/>
          <w:color w:val="2E74B5" w:themeColor="accent1" w:themeShade="BF"/>
          <w:sz w:val="32"/>
          <w:szCs w:val="32"/>
        </w:rPr>
      </w:pPr>
    </w:p>
    <w:p w14:paraId="69774D5C" w14:textId="77777777" w:rsidR="00C31EE2" w:rsidRPr="00A56255" w:rsidRDefault="00C31EE2" w:rsidP="00C31EE2">
      <w:pPr>
        <w:pStyle w:val="Heading1"/>
        <w:rPr>
          <w:b/>
        </w:rPr>
      </w:pPr>
      <w:r w:rsidRPr="00A56255">
        <w:rPr>
          <w:b/>
        </w:rPr>
        <w:t>Student Self-Assessment Surveys</w:t>
      </w:r>
    </w:p>
    <w:p w14:paraId="20DFAB06" w14:textId="77777777" w:rsidR="00C31EE2" w:rsidRDefault="00C31EE2" w:rsidP="00C31EE2"/>
    <w:p w14:paraId="3FB0CE89" w14:textId="352DBB9C" w:rsidR="00C31EE2" w:rsidRPr="00DE4C92" w:rsidRDefault="00C31EE2" w:rsidP="00C31EE2">
      <w:r>
        <w:t>As a part of the analysis, students were also asked to assess achievement of their own core competencies using a survey instrument</w:t>
      </w:r>
      <w:r w:rsidR="00A56255">
        <w:t xml:space="preserve"> which reflected the categories in the VALUE scoring rubric</w:t>
      </w:r>
      <w:r>
        <w:t xml:space="preserve">.  Not every student assessed by their instructor also completed the survey, so the population sizes will appear smaller than those seen in the previous tables.  One section was unable to complete the survey, and another section completed the survey anonymously, so that data is also not included in the assessment.  The tables below reflect only those student responses that have a corresponding faculty assessment.  </w:t>
      </w:r>
    </w:p>
    <w:p w14:paraId="7CF030F0" w14:textId="77777777" w:rsidR="00C31EE2" w:rsidRDefault="00C31EE2" w:rsidP="00C31EE2">
      <w:r>
        <w:t xml:space="preserve">For the Teamwork survey responses, question 4 of the survey asked students to summarize the aspects of the competency that were met.  This was the figure that was used for comparison purposes with the faculty assessment.  The Written Communication survey did not have such a question.  Each of the questions addressed an aspect of the core competency. An average of the overall assessment was used. </w:t>
      </w:r>
    </w:p>
    <w:p w14:paraId="259258DB" w14:textId="77777777" w:rsidR="00C31EE2" w:rsidRDefault="00C31EE2" w:rsidP="00C31EE2"/>
    <w:p w14:paraId="7A679229" w14:textId="77777777" w:rsidR="00C31EE2" w:rsidRDefault="00C31EE2" w:rsidP="00C31EE2">
      <w:pPr>
        <w:pStyle w:val="Heading2"/>
      </w:pPr>
      <w:r>
        <w:t>Written Communication</w:t>
      </w:r>
    </w:p>
    <w:p w14:paraId="725F2F78" w14:textId="77777777" w:rsidR="00C31EE2" w:rsidRPr="00B51CEF" w:rsidRDefault="00C31EE2" w:rsidP="00C31EE2"/>
    <w:p w14:paraId="48AD031B" w14:textId="455F8DAB" w:rsidR="00C31EE2" w:rsidRDefault="00C31EE2" w:rsidP="00C31EE2">
      <w:r>
        <w:t>Overall, average student ratings tended to be slightly higher than those of their instructors</w:t>
      </w:r>
      <w:r w:rsidR="00825F2F">
        <w:t xml:space="preserve"> (figure 5)</w:t>
      </w:r>
      <w:r>
        <w:t>.</w:t>
      </w:r>
    </w:p>
    <w:p w14:paraId="305D0E08" w14:textId="4EB9B4F2" w:rsidR="00C31EE2" w:rsidRDefault="00C31EE2" w:rsidP="00C31EE2">
      <w:pPr>
        <w:pStyle w:val="Caption"/>
        <w:keepNext/>
      </w:pPr>
      <w:r>
        <w:lastRenderedPageBreak/>
        <w:t xml:space="preserve">Figure </w:t>
      </w:r>
      <w:r w:rsidR="00825F2F">
        <w:rPr>
          <w:noProof/>
        </w:rPr>
        <w:t>5</w:t>
      </w:r>
      <w:r>
        <w:t>: Comparison of Faculty and Student Self Assessments</w:t>
      </w:r>
    </w:p>
    <w:p w14:paraId="7CF01FF8" w14:textId="77777777" w:rsidR="00C31EE2" w:rsidRDefault="00C31EE2" w:rsidP="00C31EE2">
      <w:r>
        <w:rPr>
          <w:noProof/>
        </w:rPr>
        <w:drawing>
          <wp:inline distT="0" distB="0" distL="0" distR="0" wp14:anchorId="2B3A1BF6" wp14:editId="6F4F6AEE">
            <wp:extent cx="6086475" cy="340042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076FD9" w14:textId="77777777" w:rsidR="00C31EE2" w:rsidRDefault="00C31EE2" w:rsidP="00C31EE2">
      <w:r>
        <w:t>Figure 6 shows that 92% of students either agreed or strongly agreed that they met the competency, compared to 88% of faculty.</w:t>
      </w:r>
    </w:p>
    <w:p w14:paraId="6F5A89F5" w14:textId="6257AF06" w:rsidR="00C31EE2" w:rsidRDefault="00C31EE2" w:rsidP="00C31EE2">
      <w:pPr>
        <w:pStyle w:val="Caption"/>
        <w:keepNext/>
      </w:pPr>
      <w:r>
        <w:t xml:space="preserve">Figure </w:t>
      </w:r>
      <w:r w:rsidR="00825F2F">
        <w:t>6</w:t>
      </w:r>
      <w:r>
        <w:t>: Distribution of Faculty and Student Assessments</w:t>
      </w:r>
    </w:p>
    <w:p w14:paraId="7F6B69B2" w14:textId="77777777" w:rsidR="00C31EE2" w:rsidRDefault="00C31EE2" w:rsidP="00C31EE2">
      <w:r>
        <w:rPr>
          <w:noProof/>
        </w:rPr>
        <w:drawing>
          <wp:inline distT="0" distB="0" distL="0" distR="0" wp14:anchorId="54C62000" wp14:editId="4FC67D6F">
            <wp:extent cx="6096000" cy="3290888"/>
            <wp:effectExtent l="0" t="0" r="0"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C2CEDE" w14:textId="77777777" w:rsidR="00C31EE2" w:rsidRDefault="00C31EE2" w:rsidP="00C31EE2"/>
    <w:p w14:paraId="0A870892" w14:textId="77777777" w:rsidR="00C31EE2" w:rsidRDefault="00C31EE2" w:rsidP="00C31EE2">
      <w:r>
        <w:t xml:space="preserve">Figure 7 shows the distribution of responses to the Written Communication survey questions.  Overall, students responded with high levels of agreement with each of the statements. Students were most likely to agree with the statement related to their understanding of audience, context and purpose.  Students were least likely to agree with the statement about communicating meaning with limited errors. </w:t>
      </w:r>
    </w:p>
    <w:p w14:paraId="7B648A82" w14:textId="392F0055" w:rsidR="00C31EE2" w:rsidRDefault="00C31EE2" w:rsidP="00C31EE2"/>
    <w:p w14:paraId="5B228D8B" w14:textId="7F07A7EE" w:rsidR="00C31EE2" w:rsidRDefault="00C31EE2" w:rsidP="00C31EE2">
      <w:pPr>
        <w:pStyle w:val="Caption"/>
        <w:keepNext/>
      </w:pPr>
      <w:r>
        <w:lastRenderedPageBreak/>
        <w:t xml:space="preserve">Figure </w:t>
      </w:r>
      <w:r w:rsidR="00825F2F">
        <w:rPr>
          <w:noProof/>
        </w:rPr>
        <w:t>7</w:t>
      </w:r>
      <w:r>
        <w:t>: Response distribution for the Written Communication Core Competency</w:t>
      </w:r>
    </w:p>
    <w:p w14:paraId="579CF220" w14:textId="77777777" w:rsidR="00C31EE2" w:rsidRDefault="00C31EE2" w:rsidP="00C31EE2">
      <w:r w:rsidRPr="00B36DD3">
        <w:rPr>
          <w:noProof/>
          <w:color w:val="FFFFFF" w:themeColor="background1"/>
        </w:rPr>
        <w:drawing>
          <wp:inline distT="0" distB="0" distL="0" distR="0" wp14:anchorId="0CC6F893" wp14:editId="483ACC6F">
            <wp:extent cx="5900738" cy="4195445"/>
            <wp:effectExtent l="0" t="0" r="5080" b="1460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018D4B" w14:textId="77777777" w:rsidR="00C31EE2" w:rsidRDefault="00C31EE2" w:rsidP="00C31EE2">
      <w:pPr>
        <w:rPr>
          <w:rFonts w:asciiTheme="majorHAnsi" w:eastAsiaTheme="majorEastAsia" w:hAnsiTheme="majorHAnsi" w:cstheme="majorBidi"/>
          <w:color w:val="2E74B5" w:themeColor="accent1" w:themeShade="BF"/>
          <w:sz w:val="26"/>
          <w:szCs w:val="26"/>
        </w:rPr>
      </w:pPr>
      <w:r>
        <w:br w:type="page"/>
      </w:r>
    </w:p>
    <w:p w14:paraId="45963DA7" w14:textId="77777777" w:rsidR="00C31EE2" w:rsidRDefault="00C31EE2" w:rsidP="00C31EE2">
      <w:pPr>
        <w:pStyle w:val="Heading2"/>
      </w:pPr>
      <w:r>
        <w:lastRenderedPageBreak/>
        <w:t>Teamwork</w:t>
      </w:r>
    </w:p>
    <w:p w14:paraId="2FC80D7B" w14:textId="77777777" w:rsidR="00C31EE2" w:rsidRDefault="00C31EE2" w:rsidP="00C31EE2"/>
    <w:p w14:paraId="28B9EB0C" w14:textId="68A697C8" w:rsidR="00C31EE2" w:rsidRDefault="00C31EE2" w:rsidP="00C31EE2">
      <w:r>
        <w:t>The Teamwork core competency had a total of 63 responses.    Students indicated higher levels of achievement than those reported by their faculty</w:t>
      </w:r>
      <w:r w:rsidR="00825F2F">
        <w:t xml:space="preserve"> (figure 8)</w:t>
      </w:r>
      <w:r>
        <w:t>.</w:t>
      </w:r>
    </w:p>
    <w:p w14:paraId="7F7AEA25" w14:textId="32BBDCBA" w:rsidR="00C31EE2" w:rsidRDefault="00C31EE2" w:rsidP="00C31EE2">
      <w:pPr>
        <w:pStyle w:val="Caption"/>
        <w:keepNext/>
      </w:pPr>
      <w:r>
        <w:t xml:space="preserve">Figure </w:t>
      </w:r>
      <w:r w:rsidR="00825F2F">
        <w:rPr>
          <w:noProof/>
        </w:rPr>
        <w:t>8</w:t>
      </w:r>
      <w:r>
        <w:t xml:space="preserve">: </w:t>
      </w:r>
      <w:r w:rsidRPr="00A9779C">
        <w:t>Comparison of Faculty and Student Self Assessments</w:t>
      </w:r>
    </w:p>
    <w:p w14:paraId="297595E3" w14:textId="77777777" w:rsidR="00C31EE2" w:rsidRDefault="00C31EE2" w:rsidP="00C31EE2">
      <w:pPr>
        <w:jc w:val="center"/>
        <w:rPr>
          <w:b/>
          <w:sz w:val="28"/>
          <w:szCs w:val="28"/>
        </w:rPr>
      </w:pPr>
      <w:r>
        <w:rPr>
          <w:noProof/>
        </w:rPr>
        <w:drawing>
          <wp:inline distT="0" distB="0" distL="0" distR="0" wp14:anchorId="12C19E89" wp14:editId="28EBA9F0">
            <wp:extent cx="5876925" cy="179070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03F677" w14:textId="5A19B536" w:rsidR="00C31EE2" w:rsidRPr="00ED2E48" w:rsidRDefault="00C31EE2" w:rsidP="00C31EE2">
      <w:r>
        <w:t>Neither faculty nor students gave a rating of “Strongly Disagree.”  The biggest disparity was between the “Strongly Agree” and “Agree” categories</w:t>
      </w:r>
      <w:r w:rsidR="00825F2F">
        <w:t xml:space="preserve"> (figure 9)</w:t>
      </w:r>
      <w:r>
        <w:t xml:space="preserve">.  </w:t>
      </w:r>
    </w:p>
    <w:p w14:paraId="7612F444" w14:textId="77777777" w:rsidR="00C31EE2" w:rsidRDefault="00C31EE2" w:rsidP="00C31EE2">
      <w:pPr>
        <w:rPr>
          <w:b/>
          <w:sz w:val="28"/>
          <w:szCs w:val="28"/>
        </w:rPr>
      </w:pPr>
    </w:p>
    <w:p w14:paraId="5031C804" w14:textId="2FA85A8D" w:rsidR="00C31EE2" w:rsidRDefault="00C31EE2" w:rsidP="00C31EE2">
      <w:pPr>
        <w:pStyle w:val="Caption"/>
        <w:keepNext/>
      </w:pPr>
      <w:r>
        <w:t xml:space="preserve">Figure </w:t>
      </w:r>
      <w:r w:rsidR="00825F2F">
        <w:rPr>
          <w:noProof/>
        </w:rPr>
        <w:t>9</w:t>
      </w:r>
      <w:r>
        <w:t xml:space="preserve">: </w:t>
      </w:r>
      <w:r w:rsidRPr="009A71E0">
        <w:t>Distribution of Faculty and Student Assessments</w:t>
      </w:r>
    </w:p>
    <w:p w14:paraId="20D33046" w14:textId="77777777" w:rsidR="00C31EE2" w:rsidRPr="009F3BF3" w:rsidRDefault="00C31EE2" w:rsidP="00C31EE2">
      <w:pPr>
        <w:jc w:val="center"/>
      </w:pPr>
      <w:r>
        <w:rPr>
          <w:b/>
          <w:noProof/>
          <w:sz w:val="28"/>
          <w:szCs w:val="28"/>
        </w:rPr>
        <w:drawing>
          <wp:inline distT="0" distB="0" distL="0" distR="0" wp14:anchorId="73E3308E" wp14:editId="6DCAA5A7">
            <wp:extent cx="5738813" cy="2033270"/>
            <wp:effectExtent l="0" t="0" r="14605" b="50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EFB9B4" w14:textId="77777777" w:rsidR="00C31EE2" w:rsidRDefault="00C31EE2" w:rsidP="00C31EE2">
      <w:pPr>
        <w:rPr>
          <w:b/>
          <w:sz w:val="28"/>
          <w:szCs w:val="28"/>
        </w:rPr>
      </w:pPr>
    </w:p>
    <w:p w14:paraId="67B42B25" w14:textId="77777777" w:rsidR="00C31EE2" w:rsidRDefault="00C31EE2" w:rsidP="00C31EE2">
      <w:r>
        <w:t xml:space="preserve">The responses to the three survey questions provided to the students did not vary significantly.  More than 95% of students either agreed or strongly agreed with each of the three items.  </w:t>
      </w:r>
    </w:p>
    <w:p w14:paraId="05E814D8" w14:textId="542A2353" w:rsidR="00C31EE2" w:rsidRDefault="00C31EE2" w:rsidP="00C31EE2">
      <w:pPr>
        <w:pStyle w:val="Caption"/>
        <w:keepNext/>
      </w:pPr>
      <w:r>
        <w:lastRenderedPageBreak/>
        <w:t xml:space="preserve">Figure </w:t>
      </w:r>
      <w:r w:rsidR="00825F2F">
        <w:rPr>
          <w:noProof/>
        </w:rPr>
        <w:t>10</w:t>
      </w:r>
      <w:r>
        <w:t xml:space="preserve">: </w:t>
      </w:r>
      <w:r w:rsidRPr="00B219A8">
        <w:t>Res</w:t>
      </w:r>
      <w:r>
        <w:t>ponse Distribution for the Teamwork Core Competency</w:t>
      </w:r>
    </w:p>
    <w:p w14:paraId="33745340" w14:textId="77777777" w:rsidR="00C31EE2" w:rsidRDefault="00C31EE2" w:rsidP="00C31EE2">
      <w:pPr>
        <w:jc w:val="center"/>
        <w:rPr>
          <w:b/>
          <w:sz w:val="28"/>
          <w:szCs w:val="28"/>
        </w:rPr>
      </w:pPr>
      <w:r>
        <w:rPr>
          <w:b/>
          <w:noProof/>
          <w:sz w:val="28"/>
          <w:szCs w:val="28"/>
        </w:rPr>
        <w:drawing>
          <wp:inline distT="0" distB="0" distL="0" distR="0" wp14:anchorId="1241F16E" wp14:editId="06D7C2E2">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46CDD1" w14:textId="77777777" w:rsidR="00C31EE2" w:rsidRDefault="00C31EE2" w:rsidP="00C31EE2">
      <w:r>
        <w:t>The final question dealt with an overall assessment of how well students felt they had mastered their core competencies.  The question was:</w:t>
      </w:r>
    </w:p>
    <w:p w14:paraId="7252B206" w14:textId="77777777" w:rsidR="00C31EE2" w:rsidRPr="00EA5C99" w:rsidRDefault="00C31EE2" w:rsidP="00C31EE2">
      <w:pPr>
        <w:rPr>
          <w:i/>
        </w:rPr>
      </w:pPr>
      <w:r w:rsidRPr="00EA5C99">
        <w:rPr>
          <w:i/>
        </w:rPr>
        <w:t xml:space="preserve">“I supported a constructive team climate by doing the following: </w:t>
      </w:r>
    </w:p>
    <w:p w14:paraId="69848DFB" w14:textId="77777777" w:rsidR="00C31EE2" w:rsidRPr="00EA5C99" w:rsidRDefault="00C31EE2" w:rsidP="00C31EE2">
      <w:pPr>
        <w:pStyle w:val="ListParagraph"/>
        <w:numPr>
          <w:ilvl w:val="0"/>
          <w:numId w:val="10"/>
        </w:numPr>
        <w:rPr>
          <w:i/>
        </w:rPr>
      </w:pPr>
      <w:r w:rsidRPr="00EA5C99">
        <w:rPr>
          <w:i/>
        </w:rPr>
        <w:t>Treated team members respectfully; &amp;</w:t>
      </w:r>
    </w:p>
    <w:p w14:paraId="1D47D57D" w14:textId="77777777" w:rsidR="00C31EE2" w:rsidRPr="00EA5C99" w:rsidRDefault="00C31EE2" w:rsidP="00C31EE2">
      <w:pPr>
        <w:pStyle w:val="ListParagraph"/>
        <w:numPr>
          <w:ilvl w:val="0"/>
          <w:numId w:val="10"/>
        </w:numPr>
        <w:rPr>
          <w:i/>
        </w:rPr>
      </w:pPr>
      <w:r w:rsidRPr="00EA5C99">
        <w:rPr>
          <w:i/>
        </w:rPr>
        <w:t>Presented a positive attitude during my work with the rest of the team; &amp;</w:t>
      </w:r>
    </w:p>
    <w:p w14:paraId="67D5E730" w14:textId="77777777" w:rsidR="00C31EE2" w:rsidRPr="00EA5C99" w:rsidRDefault="00C31EE2" w:rsidP="00C31EE2">
      <w:pPr>
        <w:pStyle w:val="ListParagraph"/>
        <w:numPr>
          <w:ilvl w:val="0"/>
          <w:numId w:val="10"/>
        </w:numPr>
        <w:rPr>
          <w:i/>
        </w:rPr>
      </w:pPr>
      <w:r w:rsidRPr="00EA5C99">
        <w:rPr>
          <w:i/>
        </w:rPr>
        <w:t>Motivated my teammates by expressing confidence about the importance of the task and the team’s ability to complete it; &amp;</w:t>
      </w:r>
    </w:p>
    <w:p w14:paraId="141300EB" w14:textId="77777777" w:rsidR="00C31EE2" w:rsidRPr="00EA5C99" w:rsidRDefault="00C31EE2" w:rsidP="00C31EE2">
      <w:pPr>
        <w:pStyle w:val="ListParagraph"/>
        <w:numPr>
          <w:ilvl w:val="0"/>
          <w:numId w:val="10"/>
        </w:numPr>
        <w:rPr>
          <w:i/>
        </w:rPr>
      </w:pPr>
      <w:r w:rsidRPr="00EA5C99">
        <w:rPr>
          <w:i/>
        </w:rPr>
        <w:t>Provided assistance and/or encouragement to team members.”</w:t>
      </w:r>
    </w:p>
    <w:p w14:paraId="3817011A" w14:textId="77777777" w:rsidR="00C31EE2" w:rsidRDefault="00C31EE2" w:rsidP="00C31EE2">
      <w:r>
        <w:t xml:space="preserve">Students were then asked to respond based on whether they felt they had exhibited 1, 2, 3 or 4 qualities.  More than half (65%) indicated that they believed they had met all four qualities.  None indicated they had met less than two qualities.  </w:t>
      </w:r>
    </w:p>
    <w:p w14:paraId="65921218" w14:textId="062FB364" w:rsidR="00C31EE2" w:rsidRDefault="00C31EE2" w:rsidP="00C31EE2">
      <w:pPr>
        <w:pStyle w:val="Caption"/>
        <w:keepNext/>
      </w:pPr>
      <w:r>
        <w:t xml:space="preserve">Figure </w:t>
      </w:r>
      <w:r w:rsidR="00825F2F">
        <w:t>11</w:t>
      </w:r>
      <w:r>
        <w:t>: Response to the question,"</w:t>
      </w:r>
      <w:r w:rsidRPr="00ED2E48">
        <w:t xml:space="preserve"> </w:t>
      </w:r>
      <w:r>
        <w:t>I supported a constructive team climate…”</w:t>
      </w:r>
    </w:p>
    <w:p w14:paraId="6F01C317" w14:textId="77777777" w:rsidR="00825F2F" w:rsidRDefault="00C31EE2" w:rsidP="00C31EE2">
      <w:pPr>
        <w:jc w:val="center"/>
        <w:rPr>
          <w:b/>
          <w:sz w:val="28"/>
          <w:szCs w:val="28"/>
        </w:rPr>
      </w:pPr>
      <w:r>
        <w:rPr>
          <w:b/>
          <w:noProof/>
          <w:sz w:val="28"/>
          <w:szCs w:val="28"/>
        </w:rPr>
        <w:drawing>
          <wp:inline distT="0" distB="0" distL="0" distR="0" wp14:anchorId="1E5C1B3D" wp14:editId="4E8DC368">
            <wp:extent cx="4629150" cy="138112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CCFFC8" w14:textId="48CCFED1" w:rsidR="00C31EE2" w:rsidRDefault="00825F2F" w:rsidP="00825F2F">
      <w:pPr>
        <w:rPr>
          <w:b/>
          <w:sz w:val="28"/>
          <w:szCs w:val="28"/>
        </w:rPr>
      </w:pPr>
      <w:r>
        <w:t xml:space="preserve">Samples of the student self-assessment surveys are found below. </w:t>
      </w:r>
      <w:r w:rsidR="00C31EE2">
        <w:rPr>
          <w:b/>
          <w:sz w:val="28"/>
          <w:szCs w:val="28"/>
        </w:rPr>
        <w:br w:type="page"/>
      </w:r>
    </w:p>
    <w:p w14:paraId="667D660F" w14:textId="77777777" w:rsidR="00C31EE2" w:rsidRPr="00865408" w:rsidRDefault="00C31EE2" w:rsidP="00C31EE2">
      <w:pPr>
        <w:rPr>
          <w:sz w:val="28"/>
          <w:szCs w:val="28"/>
        </w:rPr>
      </w:pPr>
      <w:r>
        <w:rPr>
          <w:b/>
          <w:sz w:val="28"/>
          <w:szCs w:val="28"/>
        </w:rPr>
        <w:lastRenderedPageBreak/>
        <w:t>Name</w:t>
      </w:r>
      <w:r w:rsidRPr="00865408">
        <w:rPr>
          <w:sz w:val="28"/>
          <w:szCs w:val="28"/>
        </w:rPr>
        <w:t>______________</w:t>
      </w:r>
      <w:r>
        <w:rPr>
          <w:sz w:val="28"/>
          <w:szCs w:val="28"/>
        </w:rPr>
        <w:t>_________________</w:t>
      </w:r>
    </w:p>
    <w:p w14:paraId="73C13572" w14:textId="77777777" w:rsidR="00C31EE2" w:rsidRPr="007203B0" w:rsidRDefault="00C31EE2" w:rsidP="00C31EE2">
      <w:pPr>
        <w:jc w:val="center"/>
        <w:rPr>
          <w:b/>
          <w:color w:val="0070C0"/>
          <w:sz w:val="28"/>
          <w:szCs w:val="28"/>
        </w:rPr>
      </w:pPr>
      <w:r>
        <w:rPr>
          <w:b/>
          <w:color w:val="0070C0"/>
          <w:sz w:val="28"/>
          <w:szCs w:val="28"/>
        </w:rPr>
        <w:t>Self-Assessment on Written Communication</w:t>
      </w:r>
      <w:r w:rsidRPr="007203B0">
        <w:rPr>
          <w:b/>
          <w:color w:val="0070C0"/>
          <w:sz w:val="28"/>
          <w:szCs w:val="28"/>
        </w:rPr>
        <w:t xml:space="preserve"> Skills</w:t>
      </w:r>
    </w:p>
    <w:p w14:paraId="562C5B1C" w14:textId="77777777" w:rsidR="00C31EE2" w:rsidRDefault="00C31EE2" w:rsidP="00C31EE2">
      <w:pPr>
        <w:rPr>
          <w:b/>
          <w:color w:val="0070C0"/>
        </w:rPr>
      </w:pPr>
      <w:r>
        <w:rPr>
          <w:b/>
          <w:color w:val="0070C0"/>
        </w:rPr>
        <w:t xml:space="preserve">Now that your assignment or project is complete, you are being asked to evaluate the degree to which you feel that the work which you have completed meets the following statements (#1-5 below).  This evaluation will have no impact on your score or grade in the course.  It is only for me to compare each of our impressions of the work that you completed.  I will not be looking at these surveys until the end of the semester.  </w:t>
      </w:r>
    </w:p>
    <w:p w14:paraId="7EB03562" w14:textId="77777777" w:rsidR="00C31EE2" w:rsidRDefault="00C31EE2" w:rsidP="00C31EE2">
      <w:pPr>
        <w:rPr>
          <w:b/>
        </w:rPr>
      </w:pPr>
      <w:r>
        <w:rPr>
          <w:b/>
        </w:rPr>
        <w:t>Instructions:  Please take a couple minutes to read each of the following 5 comments related to your completed assignment.  Then fill in the blank to the left of each statement with the letter corresponding to each question number that best reflects your opinion of your own work in the completion of this assignment.</w:t>
      </w:r>
    </w:p>
    <w:p w14:paraId="48FCE63D" w14:textId="77777777" w:rsidR="00C31EE2" w:rsidRPr="0058184C" w:rsidRDefault="00C31EE2" w:rsidP="00C31EE2">
      <w:pPr>
        <w:jc w:val="center"/>
        <w:rPr>
          <w:b/>
          <w:sz w:val="24"/>
          <w:szCs w:val="24"/>
        </w:rPr>
      </w:pPr>
      <w:r w:rsidRPr="0058184C">
        <w:rPr>
          <w:b/>
          <w:sz w:val="24"/>
          <w:szCs w:val="24"/>
        </w:rPr>
        <w:t>A: Strongly agree</w:t>
      </w:r>
      <w:r>
        <w:rPr>
          <w:b/>
          <w:sz w:val="24"/>
          <w:szCs w:val="24"/>
        </w:rPr>
        <w:t xml:space="preserve"> (Great Job)</w:t>
      </w:r>
    </w:p>
    <w:p w14:paraId="291992E5" w14:textId="77777777" w:rsidR="00C31EE2" w:rsidRPr="0058184C" w:rsidRDefault="00C31EE2" w:rsidP="00C31EE2">
      <w:pPr>
        <w:jc w:val="center"/>
        <w:rPr>
          <w:b/>
          <w:sz w:val="24"/>
          <w:szCs w:val="24"/>
        </w:rPr>
      </w:pPr>
      <w:r w:rsidRPr="0058184C">
        <w:rPr>
          <w:b/>
          <w:sz w:val="24"/>
          <w:szCs w:val="24"/>
        </w:rPr>
        <w:t>B: Agree</w:t>
      </w:r>
      <w:r>
        <w:rPr>
          <w:b/>
          <w:sz w:val="24"/>
          <w:szCs w:val="24"/>
        </w:rPr>
        <w:t xml:space="preserve"> (Good job)</w:t>
      </w:r>
    </w:p>
    <w:p w14:paraId="552521C6" w14:textId="77777777" w:rsidR="00C31EE2" w:rsidRPr="0058184C" w:rsidRDefault="00C31EE2" w:rsidP="00C31EE2">
      <w:pPr>
        <w:jc w:val="center"/>
        <w:rPr>
          <w:b/>
          <w:sz w:val="24"/>
          <w:szCs w:val="24"/>
        </w:rPr>
      </w:pPr>
      <w:r w:rsidRPr="0058184C">
        <w:rPr>
          <w:b/>
          <w:sz w:val="24"/>
          <w:szCs w:val="24"/>
        </w:rPr>
        <w:t>C: Disagree</w:t>
      </w:r>
      <w:r>
        <w:rPr>
          <w:b/>
          <w:sz w:val="24"/>
          <w:szCs w:val="24"/>
        </w:rPr>
        <w:t xml:space="preserve"> (Fair job)</w:t>
      </w:r>
    </w:p>
    <w:p w14:paraId="0C8D86D1" w14:textId="77777777" w:rsidR="00C31EE2" w:rsidRDefault="00C31EE2" w:rsidP="00C31EE2">
      <w:pPr>
        <w:jc w:val="center"/>
        <w:rPr>
          <w:b/>
          <w:sz w:val="24"/>
          <w:szCs w:val="24"/>
        </w:rPr>
      </w:pPr>
      <w:r w:rsidRPr="0058184C">
        <w:rPr>
          <w:b/>
          <w:sz w:val="24"/>
          <w:szCs w:val="24"/>
        </w:rPr>
        <w:t>D: Strongly disagree</w:t>
      </w:r>
      <w:r>
        <w:rPr>
          <w:b/>
          <w:sz w:val="24"/>
          <w:szCs w:val="24"/>
        </w:rPr>
        <w:t xml:space="preserve"> (poor job)</w:t>
      </w:r>
    </w:p>
    <w:p w14:paraId="2C79CA42" w14:textId="77777777" w:rsidR="00C31EE2" w:rsidRDefault="00C31EE2" w:rsidP="00C31EE2">
      <w:r>
        <w:t xml:space="preserve">ON THIS ASSIGNMENT: </w:t>
      </w:r>
    </w:p>
    <w:p w14:paraId="575100A5" w14:textId="77777777" w:rsidR="00C31EE2" w:rsidRDefault="00C31EE2" w:rsidP="00C31EE2">
      <w:pPr>
        <w:pStyle w:val="ListParagraph"/>
        <w:numPr>
          <w:ilvl w:val="0"/>
          <w:numId w:val="8"/>
        </w:numPr>
        <w:ind w:left="1080"/>
      </w:pPr>
      <w:r>
        <w:rPr>
          <w:noProof/>
        </w:rPr>
        <mc:AlternateContent>
          <mc:Choice Requires="wps">
            <w:drawing>
              <wp:anchor distT="0" distB="0" distL="114300" distR="114300" simplePos="0" relativeHeight="251659264" behindDoc="0" locked="0" layoutInCell="1" allowOverlap="1" wp14:anchorId="2F8E5B3A" wp14:editId="034E8FDF">
                <wp:simplePos x="0" y="0"/>
                <wp:positionH relativeFrom="column">
                  <wp:posOffset>-327688</wp:posOffset>
                </wp:positionH>
                <wp:positionV relativeFrom="paragraph">
                  <wp:posOffset>173328</wp:posOffset>
                </wp:positionV>
                <wp:extent cx="725557" cy="0"/>
                <wp:effectExtent l="0" t="0" r="36830" b="19050"/>
                <wp:wrapNone/>
                <wp:docPr id="14" name="Straight Connector 14"/>
                <wp:cNvGraphicFramePr/>
                <a:graphic xmlns:a="http://schemas.openxmlformats.org/drawingml/2006/main">
                  <a:graphicData uri="http://schemas.microsoft.com/office/word/2010/wordprocessingShape">
                    <wps:wsp>
                      <wps:cNvCnPr/>
                      <wps:spPr>
                        <a:xfrm flipV="1">
                          <a:off x="0" y="0"/>
                          <a:ext cx="725557"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77EC35"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3.65pt" to="31.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" strokecolor="windowText" strokeweight="1pt">
                <v:stroke joinstyle="miter"/>
              </v:line>
            </w:pict>
          </mc:Fallback>
        </mc:AlternateContent>
      </w:r>
      <w:r>
        <w:t xml:space="preserve">I demonstrated a thorough understanding of context, audience, and purpose. </w:t>
      </w:r>
    </w:p>
    <w:p w14:paraId="59929C65" w14:textId="77777777" w:rsidR="00C31EE2" w:rsidRDefault="00C31EE2" w:rsidP="00C31EE2">
      <w:pPr>
        <w:pStyle w:val="ListParagraph"/>
        <w:ind w:left="1080"/>
      </w:pPr>
    </w:p>
    <w:p w14:paraId="6886C274" w14:textId="77777777" w:rsidR="00C31EE2" w:rsidRDefault="00C31EE2" w:rsidP="00C31EE2">
      <w:pPr>
        <w:pStyle w:val="ListParagraph"/>
        <w:ind w:left="1080"/>
      </w:pPr>
    </w:p>
    <w:p w14:paraId="14DECE56" w14:textId="77777777" w:rsidR="00C31EE2" w:rsidRDefault="00C31EE2" w:rsidP="00C31EE2">
      <w:pPr>
        <w:pStyle w:val="ListParagraph"/>
        <w:numPr>
          <w:ilvl w:val="0"/>
          <w:numId w:val="8"/>
        </w:numPr>
        <w:ind w:left="1080"/>
      </w:pPr>
      <w:r>
        <w:rPr>
          <w:noProof/>
        </w:rPr>
        <mc:AlternateContent>
          <mc:Choice Requires="wps">
            <w:drawing>
              <wp:anchor distT="0" distB="0" distL="114300" distR="114300" simplePos="0" relativeHeight="251660288" behindDoc="0" locked="0" layoutInCell="1" allowOverlap="1" wp14:anchorId="77F222A5" wp14:editId="1F27FC79">
                <wp:simplePos x="0" y="0"/>
                <wp:positionH relativeFrom="column">
                  <wp:posOffset>-337930</wp:posOffset>
                </wp:positionH>
                <wp:positionV relativeFrom="paragraph">
                  <wp:posOffset>188208</wp:posOffset>
                </wp:positionV>
                <wp:extent cx="725557" cy="0"/>
                <wp:effectExtent l="0" t="0" r="36830" b="19050"/>
                <wp:wrapNone/>
                <wp:docPr id="15" name="Straight Connector 15"/>
                <wp:cNvGraphicFramePr/>
                <a:graphic xmlns:a="http://schemas.openxmlformats.org/drawingml/2006/main">
                  <a:graphicData uri="http://schemas.microsoft.com/office/word/2010/wordprocessingShape">
                    <wps:wsp>
                      <wps:cNvCnPr/>
                      <wps:spPr>
                        <a:xfrm flipV="1">
                          <a:off x="0" y="0"/>
                          <a:ext cx="725557"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AAAF2B" id="Straight Connector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14.8pt" to="30.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" strokecolor="windowText" strokeweight="1pt">
                <v:stroke joinstyle="miter"/>
              </v:line>
            </w:pict>
          </mc:Fallback>
        </mc:AlternateContent>
      </w:r>
      <w:r>
        <w:t xml:space="preserve"> I used appropriate, relevant, and compelling content to illustrate mastery of the subject, conveying my understanding of the assignment/material which was assigned to me.</w:t>
      </w:r>
    </w:p>
    <w:p w14:paraId="429E65D3" w14:textId="77777777" w:rsidR="00C31EE2" w:rsidRDefault="00C31EE2" w:rsidP="00C31EE2">
      <w:pPr>
        <w:pStyle w:val="ListParagraph"/>
        <w:ind w:left="1080"/>
      </w:pPr>
    </w:p>
    <w:p w14:paraId="51B52C6A" w14:textId="77777777" w:rsidR="00C31EE2" w:rsidRDefault="00C31EE2" w:rsidP="00C31EE2">
      <w:pPr>
        <w:pStyle w:val="ListParagraph"/>
        <w:ind w:left="1080"/>
      </w:pPr>
    </w:p>
    <w:p w14:paraId="2E75B367" w14:textId="77777777" w:rsidR="00C31EE2" w:rsidRDefault="00C31EE2" w:rsidP="00C31EE2">
      <w:pPr>
        <w:pStyle w:val="ListParagraph"/>
        <w:numPr>
          <w:ilvl w:val="0"/>
          <w:numId w:val="8"/>
        </w:numPr>
        <w:ind w:left="1080"/>
      </w:pPr>
      <w:r>
        <w:rPr>
          <w:noProof/>
        </w:rPr>
        <mc:AlternateContent>
          <mc:Choice Requires="wps">
            <w:drawing>
              <wp:anchor distT="0" distB="0" distL="114300" distR="114300" simplePos="0" relativeHeight="251661312" behindDoc="0" locked="0" layoutInCell="1" allowOverlap="1" wp14:anchorId="5C0D60FB" wp14:editId="084E71C7">
                <wp:simplePos x="0" y="0"/>
                <wp:positionH relativeFrom="column">
                  <wp:posOffset>-337930</wp:posOffset>
                </wp:positionH>
                <wp:positionV relativeFrom="paragraph">
                  <wp:posOffset>143841</wp:posOffset>
                </wp:positionV>
                <wp:extent cx="725557" cy="0"/>
                <wp:effectExtent l="0" t="0" r="36830" b="19050"/>
                <wp:wrapNone/>
                <wp:docPr id="16" name="Straight Connector 16"/>
                <wp:cNvGraphicFramePr/>
                <a:graphic xmlns:a="http://schemas.openxmlformats.org/drawingml/2006/main">
                  <a:graphicData uri="http://schemas.microsoft.com/office/word/2010/wordprocessingShape">
                    <wps:wsp>
                      <wps:cNvCnPr/>
                      <wps:spPr>
                        <a:xfrm flipV="1">
                          <a:off x="0" y="0"/>
                          <a:ext cx="725557"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07E3A2" id="Straight Connector 1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11.35pt" to="30.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" strokecolor="windowText" strokeweight="1pt">
                <v:stroke joinstyle="miter"/>
              </v:line>
            </w:pict>
          </mc:Fallback>
        </mc:AlternateContent>
      </w:r>
      <w:r>
        <w:t xml:space="preserve">I exhibited detailed attention to organization, content, presentation, formatting and stylistic choices.  </w:t>
      </w:r>
    </w:p>
    <w:p w14:paraId="74704889" w14:textId="77777777" w:rsidR="00C31EE2" w:rsidRDefault="00C31EE2" w:rsidP="00C31EE2">
      <w:pPr>
        <w:pStyle w:val="ListParagraph"/>
        <w:ind w:left="1080"/>
      </w:pPr>
    </w:p>
    <w:p w14:paraId="129BB2F9" w14:textId="77777777" w:rsidR="00C31EE2" w:rsidRDefault="00C31EE2" w:rsidP="00C31EE2">
      <w:pPr>
        <w:pStyle w:val="ListParagraph"/>
        <w:ind w:left="1080"/>
      </w:pPr>
    </w:p>
    <w:p w14:paraId="7A2DB007" w14:textId="77777777" w:rsidR="00C31EE2" w:rsidRDefault="00C31EE2" w:rsidP="00C31EE2">
      <w:pPr>
        <w:pStyle w:val="ListParagraph"/>
        <w:numPr>
          <w:ilvl w:val="0"/>
          <w:numId w:val="8"/>
        </w:numPr>
        <w:ind w:left="1080"/>
      </w:pPr>
      <w:r>
        <w:rPr>
          <w:noProof/>
        </w:rPr>
        <mc:AlternateContent>
          <mc:Choice Requires="wps">
            <w:drawing>
              <wp:anchor distT="0" distB="0" distL="114300" distR="114300" simplePos="0" relativeHeight="251662336" behindDoc="0" locked="0" layoutInCell="1" allowOverlap="1" wp14:anchorId="446F84AF" wp14:editId="0541F98E">
                <wp:simplePos x="0" y="0"/>
                <wp:positionH relativeFrom="column">
                  <wp:posOffset>-327991</wp:posOffset>
                </wp:positionH>
                <wp:positionV relativeFrom="paragraph">
                  <wp:posOffset>168965</wp:posOffset>
                </wp:positionV>
                <wp:extent cx="725557" cy="0"/>
                <wp:effectExtent l="0" t="0" r="36830" b="19050"/>
                <wp:wrapNone/>
                <wp:docPr id="17" name="Straight Connector 17"/>
                <wp:cNvGraphicFramePr/>
                <a:graphic xmlns:a="http://schemas.openxmlformats.org/drawingml/2006/main">
                  <a:graphicData uri="http://schemas.microsoft.com/office/word/2010/wordprocessingShape">
                    <wps:wsp>
                      <wps:cNvCnPr/>
                      <wps:spPr>
                        <a:xfrm flipV="1">
                          <a:off x="0" y="0"/>
                          <a:ext cx="725557"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0B2EF4" id="Straight Connector 1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13.3pt" to="31.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" strokecolor="windowText" strokeweight="1pt">
                <v:stroke joinstyle="miter"/>
              </v:line>
            </w:pict>
          </mc:Fallback>
        </mc:AlternateContent>
      </w:r>
      <w:r>
        <w:t xml:space="preserve">I demonstrated skillful use of high-quality, credible, relevant sources to develop ideas that are appropriate for the essay/paper/report that I wrote.  </w:t>
      </w:r>
    </w:p>
    <w:p w14:paraId="45C6F7E0" w14:textId="77777777" w:rsidR="00C31EE2" w:rsidRDefault="00C31EE2" w:rsidP="00C31EE2">
      <w:pPr>
        <w:pStyle w:val="ListParagraph"/>
        <w:ind w:left="1080"/>
      </w:pPr>
    </w:p>
    <w:p w14:paraId="7D20259C" w14:textId="77777777" w:rsidR="00C31EE2" w:rsidRDefault="00C31EE2" w:rsidP="00C31EE2">
      <w:pPr>
        <w:pStyle w:val="ListParagraph"/>
        <w:ind w:left="1080"/>
      </w:pPr>
    </w:p>
    <w:p w14:paraId="554FDEB0" w14:textId="77777777" w:rsidR="00C31EE2" w:rsidRDefault="00C31EE2" w:rsidP="00C31EE2">
      <w:pPr>
        <w:pStyle w:val="ListParagraph"/>
        <w:numPr>
          <w:ilvl w:val="0"/>
          <w:numId w:val="8"/>
        </w:numPr>
        <w:ind w:left="1080"/>
      </w:pPr>
      <w:r>
        <w:rPr>
          <w:noProof/>
        </w:rPr>
        <w:lastRenderedPageBreak/>
        <mc:AlternateContent>
          <mc:Choice Requires="wps">
            <w:drawing>
              <wp:anchor distT="0" distB="0" distL="114300" distR="114300" simplePos="0" relativeHeight="251663360" behindDoc="0" locked="0" layoutInCell="1" allowOverlap="1" wp14:anchorId="4F0F771B" wp14:editId="1F591B54">
                <wp:simplePos x="0" y="0"/>
                <wp:positionH relativeFrom="column">
                  <wp:posOffset>-308113</wp:posOffset>
                </wp:positionH>
                <wp:positionV relativeFrom="paragraph">
                  <wp:posOffset>123880</wp:posOffset>
                </wp:positionV>
                <wp:extent cx="725557" cy="0"/>
                <wp:effectExtent l="0" t="0" r="36830" b="19050"/>
                <wp:wrapNone/>
                <wp:docPr id="21" name="Straight Connector 21"/>
                <wp:cNvGraphicFramePr/>
                <a:graphic xmlns:a="http://schemas.openxmlformats.org/drawingml/2006/main">
                  <a:graphicData uri="http://schemas.microsoft.com/office/word/2010/wordprocessingShape">
                    <wps:wsp>
                      <wps:cNvCnPr/>
                      <wps:spPr>
                        <a:xfrm flipV="1">
                          <a:off x="0" y="0"/>
                          <a:ext cx="725557"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AEBCBB"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9.75pt" to="32.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" strokecolor="windowText" strokeweight="1pt">
                <v:stroke joinstyle="miter"/>
              </v:line>
            </w:pict>
          </mc:Fallback>
        </mc:AlternateContent>
      </w:r>
      <w:r>
        <w:t xml:space="preserve">I used language that skillfully communicated meaning to my reader(s) with clarity and fluency, and was essentially error-free, having proof-read it. </w:t>
      </w:r>
    </w:p>
    <w:p w14:paraId="741EDA14" w14:textId="77777777" w:rsidR="00C31EE2" w:rsidRDefault="00C31EE2" w:rsidP="00C31EE2">
      <w:r>
        <w:br w:type="page"/>
      </w:r>
    </w:p>
    <w:p w14:paraId="5EA130CB" w14:textId="77777777" w:rsidR="00C31EE2" w:rsidRPr="00865408" w:rsidRDefault="00C31EE2" w:rsidP="00C31EE2">
      <w:pPr>
        <w:rPr>
          <w:sz w:val="28"/>
          <w:szCs w:val="28"/>
        </w:rPr>
      </w:pPr>
      <w:r>
        <w:rPr>
          <w:b/>
          <w:sz w:val="28"/>
          <w:szCs w:val="28"/>
        </w:rPr>
        <w:lastRenderedPageBreak/>
        <w:t>Name</w:t>
      </w:r>
      <w:r w:rsidRPr="00865408">
        <w:rPr>
          <w:sz w:val="28"/>
          <w:szCs w:val="28"/>
        </w:rPr>
        <w:t>______________</w:t>
      </w:r>
      <w:r>
        <w:rPr>
          <w:sz w:val="28"/>
          <w:szCs w:val="28"/>
        </w:rPr>
        <w:t>_________________</w:t>
      </w:r>
    </w:p>
    <w:p w14:paraId="68D9BB94" w14:textId="77777777" w:rsidR="00C31EE2" w:rsidRPr="007203B0" w:rsidRDefault="00C31EE2" w:rsidP="00C31EE2">
      <w:pPr>
        <w:jc w:val="center"/>
        <w:rPr>
          <w:b/>
          <w:color w:val="0070C0"/>
          <w:sz w:val="28"/>
          <w:szCs w:val="28"/>
        </w:rPr>
      </w:pPr>
      <w:r>
        <w:rPr>
          <w:b/>
          <w:color w:val="0070C0"/>
          <w:sz w:val="28"/>
          <w:szCs w:val="28"/>
        </w:rPr>
        <w:t xml:space="preserve">Self-Assessment on </w:t>
      </w:r>
      <w:r w:rsidRPr="007203B0">
        <w:rPr>
          <w:b/>
          <w:color w:val="0070C0"/>
          <w:sz w:val="28"/>
          <w:szCs w:val="28"/>
        </w:rPr>
        <w:t>Teamwork &amp; Collaborative Skills</w:t>
      </w:r>
    </w:p>
    <w:p w14:paraId="03FE02D2" w14:textId="77777777" w:rsidR="00C31EE2" w:rsidRDefault="00C31EE2" w:rsidP="00C31EE2">
      <w:pPr>
        <w:rPr>
          <w:b/>
          <w:color w:val="0070C0"/>
        </w:rPr>
      </w:pPr>
      <w:r>
        <w:rPr>
          <w:b/>
          <w:color w:val="0070C0"/>
        </w:rPr>
        <w:t xml:space="preserve">Now that your assignment or project is complete, you are being asked to evaluate your own contributions to the team effort.  This evaluation will have no impact on your score or grade in the course.  It is only for me to compare your perception of your work and then compare it to my perception of your work.  </w:t>
      </w:r>
    </w:p>
    <w:p w14:paraId="42BEF4E7" w14:textId="77777777" w:rsidR="00C31EE2" w:rsidRDefault="00C31EE2" w:rsidP="00C31EE2">
      <w:pPr>
        <w:rPr>
          <w:b/>
        </w:rPr>
      </w:pPr>
      <w:r>
        <w:rPr>
          <w:b/>
        </w:rPr>
        <w:t>Instructions:  Please take a couple minutes to read each of the following 4 comments related to your contribution to the work on this project or assignment.  Then fill in the blank to the left of each statement with the letter corresponding to each question number that best reflects your opinion of your own work in the completion of this assignment.</w:t>
      </w:r>
    </w:p>
    <w:p w14:paraId="32C607C1" w14:textId="77777777" w:rsidR="00C31EE2" w:rsidRPr="0058184C" w:rsidRDefault="00C31EE2" w:rsidP="00C31EE2">
      <w:pPr>
        <w:jc w:val="center"/>
        <w:rPr>
          <w:b/>
          <w:sz w:val="24"/>
          <w:szCs w:val="24"/>
        </w:rPr>
      </w:pPr>
      <w:r w:rsidRPr="0058184C">
        <w:rPr>
          <w:b/>
          <w:sz w:val="24"/>
          <w:szCs w:val="24"/>
        </w:rPr>
        <w:t>A: Strongly agree</w:t>
      </w:r>
      <w:r>
        <w:rPr>
          <w:b/>
          <w:sz w:val="24"/>
          <w:szCs w:val="24"/>
        </w:rPr>
        <w:t xml:space="preserve"> (all the time)</w:t>
      </w:r>
    </w:p>
    <w:p w14:paraId="722435AD" w14:textId="77777777" w:rsidR="00C31EE2" w:rsidRPr="0058184C" w:rsidRDefault="00C31EE2" w:rsidP="00C31EE2">
      <w:pPr>
        <w:jc w:val="center"/>
        <w:rPr>
          <w:b/>
          <w:sz w:val="24"/>
          <w:szCs w:val="24"/>
        </w:rPr>
      </w:pPr>
      <w:r w:rsidRPr="0058184C">
        <w:rPr>
          <w:b/>
          <w:sz w:val="24"/>
          <w:szCs w:val="24"/>
        </w:rPr>
        <w:t>B: Agree</w:t>
      </w:r>
      <w:r>
        <w:rPr>
          <w:b/>
          <w:sz w:val="24"/>
          <w:szCs w:val="24"/>
        </w:rPr>
        <w:t xml:space="preserve"> (most of the time)</w:t>
      </w:r>
    </w:p>
    <w:p w14:paraId="722C2162" w14:textId="77777777" w:rsidR="00C31EE2" w:rsidRPr="0058184C" w:rsidRDefault="00C31EE2" w:rsidP="00C31EE2">
      <w:pPr>
        <w:jc w:val="center"/>
        <w:rPr>
          <w:b/>
          <w:sz w:val="24"/>
          <w:szCs w:val="24"/>
        </w:rPr>
      </w:pPr>
      <w:r w:rsidRPr="0058184C">
        <w:rPr>
          <w:b/>
          <w:sz w:val="24"/>
          <w:szCs w:val="24"/>
        </w:rPr>
        <w:t>C: Disagree</w:t>
      </w:r>
      <w:r>
        <w:rPr>
          <w:b/>
          <w:sz w:val="24"/>
          <w:szCs w:val="24"/>
        </w:rPr>
        <w:t xml:space="preserve"> (sometimes)</w:t>
      </w:r>
    </w:p>
    <w:p w14:paraId="2209B067" w14:textId="77777777" w:rsidR="00C31EE2" w:rsidRPr="0058184C" w:rsidRDefault="00C31EE2" w:rsidP="00C31EE2">
      <w:pPr>
        <w:jc w:val="center"/>
        <w:rPr>
          <w:b/>
          <w:sz w:val="24"/>
          <w:szCs w:val="24"/>
        </w:rPr>
      </w:pPr>
      <w:r w:rsidRPr="0058184C">
        <w:rPr>
          <w:b/>
          <w:sz w:val="24"/>
          <w:szCs w:val="24"/>
        </w:rPr>
        <w:t>D: Strongly disagree</w:t>
      </w:r>
      <w:r>
        <w:rPr>
          <w:b/>
          <w:sz w:val="24"/>
          <w:szCs w:val="24"/>
        </w:rPr>
        <w:t xml:space="preserve"> (occasionally or rarely)</w:t>
      </w:r>
    </w:p>
    <w:p w14:paraId="68C1265F" w14:textId="77777777" w:rsidR="00C31EE2" w:rsidRDefault="00C31EE2" w:rsidP="00C31EE2">
      <w:r>
        <w:t>IN COMPLETING THIS ASSIGNMENT/PROJECT:</w:t>
      </w:r>
    </w:p>
    <w:p w14:paraId="54EA0B3D" w14:textId="77777777" w:rsidR="00C31EE2" w:rsidRDefault="00C31EE2" w:rsidP="00C31EE2">
      <w:pPr>
        <w:pStyle w:val="ListParagraph"/>
        <w:numPr>
          <w:ilvl w:val="0"/>
          <w:numId w:val="9"/>
        </w:numPr>
      </w:pPr>
      <w:r>
        <w:rPr>
          <w:noProof/>
        </w:rPr>
        <mc:AlternateContent>
          <mc:Choice Requires="wps">
            <w:drawing>
              <wp:anchor distT="0" distB="0" distL="114300" distR="114300" simplePos="0" relativeHeight="251664384" behindDoc="0" locked="0" layoutInCell="1" allowOverlap="1" wp14:anchorId="387A3B29" wp14:editId="443C5EF9">
                <wp:simplePos x="0" y="0"/>
                <wp:positionH relativeFrom="column">
                  <wp:posOffset>-347871</wp:posOffset>
                </wp:positionH>
                <wp:positionV relativeFrom="paragraph">
                  <wp:posOffset>160820</wp:posOffset>
                </wp:positionV>
                <wp:extent cx="725557" cy="0"/>
                <wp:effectExtent l="0" t="0" r="36830" b="19050"/>
                <wp:wrapNone/>
                <wp:docPr id="22" name="Straight Connector 22"/>
                <wp:cNvGraphicFramePr/>
                <a:graphic xmlns:a="http://schemas.openxmlformats.org/drawingml/2006/main">
                  <a:graphicData uri="http://schemas.microsoft.com/office/word/2010/wordprocessingShape">
                    <wps:wsp>
                      <wps:cNvCnPr/>
                      <wps:spPr>
                        <a:xfrm flipV="1">
                          <a:off x="0" y="0"/>
                          <a:ext cx="725557"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49E4E0" id="Straight Connector 2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2.65pt" to="29.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" strokecolor="windowText" strokeweight="1pt">
                <v:stroke joinstyle="miter"/>
              </v:line>
            </w:pict>
          </mc:Fallback>
        </mc:AlternateContent>
      </w:r>
      <w:r>
        <w:t xml:space="preserve">I was able to help the team move forward by articulating the merits of alternative ideas or proposals.  </w:t>
      </w:r>
    </w:p>
    <w:p w14:paraId="31BDFF40" w14:textId="77777777" w:rsidR="00C31EE2" w:rsidRDefault="00C31EE2" w:rsidP="00C31EE2">
      <w:pPr>
        <w:pStyle w:val="ListParagraph"/>
      </w:pPr>
    </w:p>
    <w:p w14:paraId="60F5F6CA" w14:textId="77777777" w:rsidR="00C31EE2" w:rsidRDefault="00C31EE2" w:rsidP="00C31EE2">
      <w:pPr>
        <w:pStyle w:val="ListParagraph"/>
        <w:numPr>
          <w:ilvl w:val="0"/>
          <w:numId w:val="9"/>
        </w:numPr>
      </w:pPr>
      <w:r>
        <w:rPr>
          <w:noProof/>
        </w:rPr>
        <mc:AlternateContent>
          <mc:Choice Requires="wps">
            <w:drawing>
              <wp:anchor distT="0" distB="0" distL="114300" distR="114300" simplePos="0" relativeHeight="251666432" behindDoc="0" locked="0" layoutInCell="1" allowOverlap="1" wp14:anchorId="5B145072" wp14:editId="355F0506">
                <wp:simplePos x="0" y="0"/>
                <wp:positionH relativeFrom="column">
                  <wp:posOffset>-318052</wp:posOffset>
                </wp:positionH>
                <wp:positionV relativeFrom="paragraph">
                  <wp:posOffset>182963</wp:posOffset>
                </wp:positionV>
                <wp:extent cx="725557" cy="0"/>
                <wp:effectExtent l="0" t="0" r="36830" b="19050"/>
                <wp:wrapNone/>
                <wp:docPr id="23" name="Straight Connector 23"/>
                <wp:cNvGraphicFramePr/>
                <a:graphic xmlns:a="http://schemas.openxmlformats.org/drawingml/2006/main">
                  <a:graphicData uri="http://schemas.microsoft.com/office/word/2010/wordprocessingShape">
                    <wps:wsp>
                      <wps:cNvCnPr/>
                      <wps:spPr>
                        <a:xfrm flipV="1">
                          <a:off x="0" y="0"/>
                          <a:ext cx="725557"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F16766"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4.4pt" to="3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" strokecolor="windowText" strokeweight="1pt">
                <v:stroke joinstyle="miter"/>
              </v:line>
            </w:pict>
          </mc:Fallback>
        </mc:AlternateContent>
      </w:r>
      <w:r w:rsidRPr="00865408">
        <w:t xml:space="preserve">I engaged with team members by building upon their contributions, noticing when they </w:t>
      </w:r>
      <w:r>
        <w:t xml:space="preserve">were not participating, and encouraging them to become more involved.  </w:t>
      </w:r>
    </w:p>
    <w:p w14:paraId="57099A98" w14:textId="77777777" w:rsidR="00C31EE2" w:rsidRDefault="00C31EE2" w:rsidP="00C31EE2">
      <w:pPr>
        <w:pStyle w:val="ListParagraph"/>
      </w:pPr>
    </w:p>
    <w:p w14:paraId="267C92AF" w14:textId="77777777" w:rsidR="00C31EE2" w:rsidRDefault="00C31EE2" w:rsidP="00C31EE2">
      <w:pPr>
        <w:pStyle w:val="ListParagraph"/>
      </w:pPr>
    </w:p>
    <w:p w14:paraId="141418C5" w14:textId="77777777" w:rsidR="00C31EE2" w:rsidRDefault="00C31EE2" w:rsidP="00C31EE2">
      <w:pPr>
        <w:pStyle w:val="ListParagraph"/>
        <w:numPr>
          <w:ilvl w:val="0"/>
          <w:numId w:val="9"/>
        </w:numPr>
      </w:pPr>
      <w:r>
        <w:rPr>
          <w:noProof/>
        </w:rPr>
        <mc:AlternateContent>
          <mc:Choice Requires="wps">
            <w:drawing>
              <wp:anchor distT="0" distB="0" distL="114300" distR="114300" simplePos="0" relativeHeight="251667456" behindDoc="0" locked="0" layoutInCell="1" allowOverlap="1" wp14:anchorId="19508854" wp14:editId="418ACD7E">
                <wp:simplePos x="0" y="0"/>
                <wp:positionH relativeFrom="column">
                  <wp:posOffset>-347870</wp:posOffset>
                </wp:positionH>
                <wp:positionV relativeFrom="paragraph">
                  <wp:posOffset>143841</wp:posOffset>
                </wp:positionV>
                <wp:extent cx="725557" cy="0"/>
                <wp:effectExtent l="0" t="0" r="36830" b="19050"/>
                <wp:wrapNone/>
                <wp:docPr id="24" name="Straight Connector 24"/>
                <wp:cNvGraphicFramePr/>
                <a:graphic xmlns:a="http://schemas.openxmlformats.org/drawingml/2006/main">
                  <a:graphicData uri="http://schemas.microsoft.com/office/word/2010/wordprocessingShape">
                    <wps:wsp>
                      <wps:cNvCnPr/>
                      <wps:spPr>
                        <a:xfrm flipV="1">
                          <a:off x="0" y="0"/>
                          <a:ext cx="725557"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1414C7" id="Straight Connector 2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1.35pt" to="2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" strokecolor="windowText" strokeweight="1pt">
                <v:stroke joinstyle="miter"/>
              </v:line>
            </w:pict>
          </mc:Fallback>
        </mc:AlternateContent>
      </w:r>
      <w:r>
        <w:t xml:space="preserve">I completed all assigned tasks by the deadline; my work was thorough, comprehensive and advanced the project.  I was proactive in providing assistance as needed to help others on my team to complete their tasks at a high level of achievement.  </w:t>
      </w:r>
    </w:p>
    <w:p w14:paraId="62070532" w14:textId="77777777" w:rsidR="00C31EE2" w:rsidRDefault="00C31EE2" w:rsidP="00C31EE2">
      <w:pPr>
        <w:pStyle w:val="ListParagraph"/>
      </w:pPr>
    </w:p>
    <w:p w14:paraId="425F41E1" w14:textId="77777777" w:rsidR="00C31EE2" w:rsidRPr="0058184C" w:rsidRDefault="00C31EE2" w:rsidP="00C31EE2">
      <w:pPr>
        <w:rPr>
          <w:i/>
        </w:rPr>
      </w:pPr>
      <w:r w:rsidRPr="0058184C">
        <w:rPr>
          <w:i/>
        </w:rPr>
        <w:t xml:space="preserve">(On question 4, it is suggested that you select A if you exhibited ALL 4 qualities; select B if just 3 qualities; C if you exhibited 1 or 2 qualities; and select D if you did not exhibit any of the qualities.  </w:t>
      </w:r>
    </w:p>
    <w:p w14:paraId="5B6F3219" w14:textId="77777777" w:rsidR="00C31EE2" w:rsidRDefault="00C31EE2" w:rsidP="00C31EE2">
      <w:pPr>
        <w:pStyle w:val="ListParagraph"/>
      </w:pPr>
    </w:p>
    <w:p w14:paraId="53E1CF5C" w14:textId="77777777" w:rsidR="00C31EE2" w:rsidRDefault="00C31EE2" w:rsidP="00C31EE2">
      <w:pPr>
        <w:pStyle w:val="ListParagraph"/>
        <w:numPr>
          <w:ilvl w:val="0"/>
          <w:numId w:val="9"/>
        </w:numPr>
      </w:pPr>
      <w:r>
        <w:rPr>
          <w:noProof/>
        </w:rPr>
        <mc:AlternateContent>
          <mc:Choice Requires="wps">
            <w:drawing>
              <wp:anchor distT="0" distB="0" distL="114300" distR="114300" simplePos="0" relativeHeight="251665408" behindDoc="0" locked="0" layoutInCell="1" allowOverlap="1" wp14:anchorId="04FA1F7D" wp14:editId="0A96A12E">
                <wp:simplePos x="0" y="0"/>
                <wp:positionH relativeFrom="column">
                  <wp:posOffset>-337930</wp:posOffset>
                </wp:positionH>
                <wp:positionV relativeFrom="paragraph">
                  <wp:posOffset>201902</wp:posOffset>
                </wp:positionV>
                <wp:extent cx="725557" cy="0"/>
                <wp:effectExtent l="0" t="0" r="36830" b="19050"/>
                <wp:wrapNone/>
                <wp:docPr id="25" name="Straight Connector 25"/>
                <wp:cNvGraphicFramePr/>
                <a:graphic xmlns:a="http://schemas.openxmlformats.org/drawingml/2006/main">
                  <a:graphicData uri="http://schemas.microsoft.com/office/word/2010/wordprocessingShape">
                    <wps:wsp>
                      <wps:cNvCnPr/>
                      <wps:spPr>
                        <a:xfrm flipV="1">
                          <a:off x="0" y="0"/>
                          <a:ext cx="725557"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D405F3" id="Straight Connector 2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15.9pt" to="30.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" strokecolor="windowText" strokeweight="1pt">
                <v:stroke joinstyle="miter"/>
              </v:line>
            </w:pict>
          </mc:Fallback>
        </mc:AlternateContent>
      </w:r>
      <w:r>
        <w:t xml:space="preserve">I supported a constructive team climate by doing the following: </w:t>
      </w:r>
    </w:p>
    <w:p w14:paraId="18DCD3F1" w14:textId="77777777" w:rsidR="00C31EE2" w:rsidRDefault="00C31EE2" w:rsidP="00C31EE2">
      <w:pPr>
        <w:pStyle w:val="ListParagraph"/>
        <w:numPr>
          <w:ilvl w:val="0"/>
          <w:numId w:val="10"/>
        </w:numPr>
      </w:pPr>
      <w:r>
        <w:lastRenderedPageBreak/>
        <w:t>Treated team members respectfully; &amp;</w:t>
      </w:r>
    </w:p>
    <w:p w14:paraId="6ABB7E05" w14:textId="77777777" w:rsidR="00C31EE2" w:rsidRDefault="00C31EE2" w:rsidP="00C31EE2">
      <w:pPr>
        <w:pStyle w:val="ListParagraph"/>
        <w:numPr>
          <w:ilvl w:val="0"/>
          <w:numId w:val="10"/>
        </w:numPr>
      </w:pPr>
      <w:r>
        <w:t>Presented a positive attitude during my work with the rest of the team; &amp;</w:t>
      </w:r>
    </w:p>
    <w:p w14:paraId="35DE6BDF" w14:textId="77777777" w:rsidR="00C31EE2" w:rsidRDefault="00C31EE2" w:rsidP="00C31EE2">
      <w:pPr>
        <w:pStyle w:val="ListParagraph"/>
        <w:numPr>
          <w:ilvl w:val="0"/>
          <w:numId w:val="10"/>
        </w:numPr>
      </w:pPr>
      <w:r>
        <w:t>Motivated my teammates by expressing confidence about the importance of the task and the team’s ability to complete it; &amp;</w:t>
      </w:r>
    </w:p>
    <w:p w14:paraId="30DD0CA0" w14:textId="77777777" w:rsidR="00C31EE2" w:rsidRPr="009E04FB" w:rsidRDefault="00C31EE2" w:rsidP="00C31EE2">
      <w:pPr>
        <w:pStyle w:val="ListParagraph"/>
        <w:numPr>
          <w:ilvl w:val="0"/>
          <w:numId w:val="10"/>
        </w:numPr>
      </w:pPr>
      <w:r>
        <w:t xml:space="preserve">Provided assistance and/or encouragement to team members.  </w:t>
      </w:r>
    </w:p>
    <w:p w14:paraId="20A15CF1" w14:textId="77777777" w:rsidR="00C31EE2" w:rsidRDefault="00C31EE2" w:rsidP="00BA724D">
      <w:pPr>
        <w:rPr>
          <w:rFonts w:asciiTheme="majorHAnsi" w:hAnsiTheme="majorHAnsi" w:cstheme="majorHAnsi"/>
          <w:b/>
          <w:color w:val="2E74B5" w:themeColor="accent1" w:themeShade="BF"/>
          <w:sz w:val="32"/>
          <w:szCs w:val="32"/>
        </w:rPr>
      </w:pPr>
    </w:p>
    <w:p w14:paraId="3F592F63" w14:textId="4AD9CD2F" w:rsidR="00BA724D" w:rsidRDefault="00BA724D" w:rsidP="00BA724D">
      <w:pPr>
        <w:rPr>
          <w:rFonts w:asciiTheme="majorHAnsi" w:hAnsiTheme="majorHAnsi" w:cstheme="majorHAnsi"/>
          <w:b/>
          <w:color w:val="2E74B5" w:themeColor="accent1" w:themeShade="BF"/>
          <w:sz w:val="32"/>
          <w:szCs w:val="32"/>
        </w:rPr>
      </w:pPr>
      <w:r w:rsidRPr="00FC5337">
        <w:rPr>
          <w:rFonts w:asciiTheme="majorHAnsi" w:hAnsiTheme="majorHAnsi" w:cstheme="majorHAnsi"/>
          <w:b/>
          <w:color w:val="2E74B5" w:themeColor="accent1" w:themeShade="BF"/>
          <w:sz w:val="32"/>
          <w:szCs w:val="32"/>
        </w:rPr>
        <w:t xml:space="preserve">Faculty Survey of </w:t>
      </w:r>
      <w:r>
        <w:rPr>
          <w:rFonts w:asciiTheme="majorHAnsi" w:hAnsiTheme="majorHAnsi" w:cstheme="majorHAnsi"/>
          <w:b/>
          <w:color w:val="2E74B5" w:themeColor="accent1" w:themeShade="BF"/>
          <w:sz w:val="32"/>
          <w:szCs w:val="32"/>
        </w:rPr>
        <w:t>Assessment Process</w:t>
      </w:r>
    </w:p>
    <w:p w14:paraId="5B7BB398" w14:textId="7CBC567F" w:rsidR="00BA724D" w:rsidRDefault="00BA724D" w:rsidP="00BA724D">
      <w:r>
        <w:t xml:space="preserve">Participating faculty were asked to complete a survey on the Core Competency assessment process. </w:t>
      </w:r>
      <w:r w:rsidR="007B29BB">
        <w:t xml:space="preserve"> Five out of ten faculty responded to the survey.  </w:t>
      </w:r>
    </w:p>
    <w:p w14:paraId="33A5A4C3" w14:textId="77777777" w:rsidR="00BA724D" w:rsidRDefault="00BA724D" w:rsidP="00BA724D">
      <w:r>
        <w:t>QUESTIONS:</w:t>
      </w:r>
    </w:p>
    <w:p w14:paraId="74AE9ECF" w14:textId="604F4E21" w:rsidR="00BA724D" w:rsidRPr="00BA724D" w:rsidRDefault="00BA724D" w:rsidP="00BA724D">
      <w:pPr>
        <w:rPr>
          <w:rFonts w:ascii="Calibri" w:eastAsia="Times New Roman" w:hAnsi="Calibri" w:cs="Calibri"/>
          <w:color w:val="000000"/>
        </w:rPr>
      </w:pPr>
      <w:r>
        <w:rPr>
          <w:rFonts w:ascii="Calibri" w:eastAsia="Times New Roman" w:hAnsi="Calibri" w:cs="Calibri"/>
          <w:color w:val="000000"/>
        </w:rPr>
        <w:t xml:space="preserve">1. </w:t>
      </w:r>
      <w:r w:rsidRPr="00BA724D">
        <w:rPr>
          <w:rFonts w:ascii="Calibri" w:eastAsia="Times New Roman" w:hAnsi="Calibri" w:cs="Calibri"/>
          <w:color w:val="000000"/>
        </w:rPr>
        <w:t>Do you feel that your cou</w:t>
      </w:r>
      <w:r w:rsidR="007B29BB">
        <w:rPr>
          <w:rFonts w:ascii="Calibri" w:eastAsia="Times New Roman" w:hAnsi="Calibri" w:cs="Calibri"/>
          <w:color w:val="000000"/>
        </w:rPr>
        <w:t>r</w:t>
      </w:r>
      <w:r w:rsidRPr="00BA724D">
        <w:rPr>
          <w:rFonts w:ascii="Calibri" w:eastAsia="Times New Roman" w:hAnsi="Calibri" w:cs="Calibri"/>
          <w:color w:val="000000"/>
        </w:rPr>
        <w:t>se SLO aligned with the core competency that you assessed?</w:t>
      </w:r>
    </w:p>
    <w:p w14:paraId="6A0F6076" w14:textId="77777777" w:rsidR="00BA724D" w:rsidRDefault="00BA724D" w:rsidP="00BA724D">
      <w:pPr>
        <w:rPr>
          <w:rFonts w:ascii="Calibri" w:eastAsia="Times New Roman" w:hAnsi="Calibri" w:cs="Calibri"/>
          <w:color w:val="000000"/>
        </w:rPr>
      </w:pPr>
      <w:r>
        <w:rPr>
          <w:rFonts w:ascii="Calibri" w:eastAsia="Times New Roman" w:hAnsi="Calibri" w:cs="Calibri"/>
          <w:color w:val="000000"/>
        </w:rPr>
        <w:t>2. D</w:t>
      </w:r>
      <w:r w:rsidRPr="00BA724D">
        <w:rPr>
          <w:rFonts w:ascii="Calibri" w:eastAsia="Times New Roman" w:hAnsi="Calibri" w:cs="Calibri"/>
          <w:color w:val="000000"/>
        </w:rPr>
        <w:t xml:space="preserve">o you feel that you received sufficient instruction on the assessment process through the calibration meeting and email communication? </w:t>
      </w:r>
    </w:p>
    <w:p w14:paraId="6AF4730B" w14:textId="77777777" w:rsidR="00BA724D" w:rsidRDefault="00BA724D" w:rsidP="00BA724D">
      <w:pPr>
        <w:rPr>
          <w:rFonts w:ascii="Calibri" w:eastAsia="Times New Roman" w:hAnsi="Calibri" w:cs="Calibri"/>
          <w:color w:val="000000"/>
        </w:rPr>
      </w:pPr>
      <w:r>
        <w:rPr>
          <w:rFonts w:ascii="Calibri" w:eastAsia="Times New Roman" w:hAnsi="Calibri" w:cs="Calibri"/>
          <w:color w:val="000000"/>
        </w:rPr>
        <w:t xml:space="preserve">3. </w:t>
      </w:r>
      <w:r w:rsidRPr="00BA724D">
        <w:rPr>
          <w:rFonts w:ascii="Calibri" w:eastAsia="Times New Roman" w:hAnsi="Calibri" w:cs="Calibri"/>
          <w:color w:val="000000"/>
        </w:rPr>
        <w:t>Was the rubric calibration training session useful to you in</w:t>
      </w:r>
      <w:r>
        <w:rPr>
          <w:rFonts w:ascii="Calibri" w:eastAsia="Times New Roman" w:hAnsi="Calibri" w:cs="Calibri"/>
          <w:color w:val="000000"/>
        </w:rPr>
        <w:t xml:space="preserve"> </w:t>
      </w:r>
      <w:r w:rsidRPr="00BA724D">
        <w:rPr>
          <w:rFonts w:ascii="Calibri" w:eastAsia="Times New Roman" w:hAnsi="Calibri" w:cs="Calibri"/>
          <w:color w:val="000000"/>
        </w:rPr>
        <w:t>preparing for the assessment?</w:t>
      </w:r>
    </w:p>
    <w:p w14:paraId="3EEE6794" w14:textId="1161A893" w:rsidR="00BA724D" w:rsidRDefault="00BA724D" w:rsidP="00BA724D">
      <w:pPr>
        <w:spacing w:after="0" w:line="240" w:lineRule="auto"/>
        <w:rPr>
          <w:rFonts w:ascii="Calibri" w:eastAsia="Times New Roman" w:hAnsi="Calibri" w:cs="Calibri"/>
        </w:rPr>
      </w:pPr>
      <w:r>
        <w:rPr>
          <w:rFonts w:ascii="Calibri" w:eastAsia="Times New Roman" w:hAnsi="Calibri" w:cs="Calibri"/>
        </w:rPr>
        <w:t>4.</w:t>
      </w:r>
      <w:r w:rsidR="0009401A">
        <w:rPr>
          <w:rFonts w:ascii="Calibri" w:eastAsia="Times New Roman" w:hAnsi="Calibri" w:cs="Calibri"/>
        </w:rPr>
        <w:t xml:space="preserve"> </w:t>
      </w:r>
      <w:r w:rsidRPr="00BA724D">
        <w:rPr>
          <w:rFonts w:ascii="Calibri" w:eastAsia="Times New Roman" w:hAnsi="Calibri" w:cs="Calibri"/>
        </w:rPr>
        <w:t>Please provide any suggestions that you may have for improving the training and instructions that were given to you in preparation for the assessment.</w:t>
      </w:r>
    </w:p>
    <w:p w14:paraId="5B0878E6" w14:textId="77777777" w:rsidR="00BA724D" w:rsidRPr="00BA724D" w:rsidRDefault="00BA724D" w:rsidP="00BA724D">
      <w:pPr>
        <w:rPr>
          <w:rFonts w:ascii="Calibri" w:eastAsia="Times New Roman" w:hAnsi="Calibri" w:cs="Calibri"/>
          <w:color w:val="000000"/>
        </w:rPr>
      </w:pPr>
      <w:r>
        <w:rPr>
          <w:rFonts w:ascii="Calibri" w:eastAsia="Times New Roman" w:hAnsi="Calibri" w:cs="Calibri"/>
        </w:rPr>
        <w:t>5.</w:t>
      </w:r>
      <w:r w:rsidRPr="00BA724D">
        <w:rPr>
          <w:rFonts w:ascii="Calibri" w:hAnsi="Calibri" w:cs="Calibri"/>
          <w:color w:val="000000"/>
        </w:rPr>
        <w:t xml:space="preserve"> </w:t>
      </w:r>
      <w:r w:rsidRPr="00BA724D">
        <w:rPr>
          <w:rFonts w:ascii="Calibri" w:eastAsia="Times New Roman" w:hAnsi="Calibri" w:cs="Calibri"/>
          <w:color w:val="000000"/>
        </w:rPr>
        <w:t xml:space="preserve">Did your participation provide you with a better understanding of the core competency assessment process? </w:t>
      </w:r>
    </w:p>
    <w:p w14:paraId="6F12EB1D" w14:textId="77777777" w:rsidR="00BA724D" w:rsidRPr="00BA724D" w:rsidRDefault="00BA724D" w:rsidP="00BA724D">
      <w:pPr>
        <w:rPr>
          <w:rFonts w:ascii="Calibri" w:eastAsia="Times New Roman" w:hAnsi="Calibri" w:cs="Calibri"/>
          <w:color w:val="000000"/>
        </w:rPr>
      </w:pPr>
      <w:r>
        <w:rPr>
          <w:rFonts w:ascii="Calibri" w:eastAsia="Times New Roman" w:hAnsi="Calibri" w:cs="Calibri"/>
        </w:rPr>
        <w:t xml:space="preserve">6. </w:t>
      </w:r>
      <w:r w:rsidRPr="00BA724D">
        <w:rPr>
          <w:rFonts w:ascii="Calibri" w:eastAsia="Times New Roman" w:hAnsi="Calibri" w:cs="Calibri"/>
          <w:color w:val="000000"/>
        </w:rPr>
        <w:t>Was the use of the calibrated VALUE rubric useful to you in</w:t>
      </w:r>
      <w:r>
        <w:rPr>
          <w:rFonts w:ascii="Calibri" w:eastAsia="Times New Roman" w:hAnsi="Calibri" w:cs="Calibri"/>
          <w:color w:val="000000"/>
        </w:rPr>
        <w:t xml:space="preserve"> </w:t>
      </w:r>
      <w:r w:rsidRPr="00BA724D">
        <w:rPr>
          <w:rFonts w:ascii="Calibri" w:eastAsia="Times New Roman" w:hAnsi="Calibri" w:cs="Calibri"/>
          <w:color w:val="000000"/>
        </w:rPr>
        <w:t xml:space="preserve">terms of providing a more objective evaluation? </w:t>
      </w:r>
    </w:p>
    <w:p w14:paraId="43D2B664" w14:textId="77777777" w:rsidR="00BA724D" w:rsidRPr="00BA724D" w:rsidRDefault="00BA724D" w:rsidP="00BA724D">
      <w:pPr>
        <w:rPr>
          <w:rFonts w:ascii="Calibri" w:eastAsia="Times New Roman" w:hAnsi="Calibri" w:cs="Calibri"/>
          <w:color w:val="000000"/>
        </w:rPr>
      </w:pPr>
      <w:r>
        <w:rPr>
          <w:rFonts w:ascii="Calibri" w:eastAsia="Times New Roman" w:hAnsi="Calibri" w:cs="Calibri"/>
        </w:rPr>
        <w:t xml:space="preserve">7. </w:t>
      </w:r>
      <w:r w:rsidRPr="00BA724D">
        <w:rPr>
          <w:rFonts w:ascii="Calibri" w:eastAsia="Times New Roman" w:hAnsi="Calibri" w:cs="Calibri"/>
          <w:color w:val="000000"/>
        </w:rPr>
        <w:t xml:space="preserve">Do you use rubrics to evaluate your own course SLOs?  </w:t>
      </w:r>
    </w:p>
    <w:p w14:paraId="05ABE1BD" w14:textId="77777777" w:rsidR="00BA724D" w:rsidRPr="00BA724D" w:rsidRDefault="00BA724D" w:rsidP="00BA724D">
      <w:pPr>
        <w:rPr>
          <w:rFonts w:ascii="Calibri" w:eastAsia="Times New Roman" w:hAnsi="Calibri" w:cs="Calibri"/>
          <w:color w:val="000000"/>
        </w:rPr>
      </w:pPr>
      <w:r>
        <w:rPr>
          <w:rFonts w:ascii="Calibri" w:eastAsia="Times New Roman" w:hAnsi="Calibri" w:cs="Calibri"/>
        </w:rPr>
        <w:t xml:space="preserve">8. </w:t>
      </w:r>
      <w:r w:rsidRPr="00BA724D">
        <w:rPr>
          <w:rFonts w:ascii="Calibri" w:eastAsia="Times New Roman" w:hAnsi="Calibri" w:cs="Calibri"/>
          <w:color w:val="000000"/>
        </w:rPr>
        <w:t xml:space="preserve">How beneficial/useful do you think it would be provide your students with the calibrated VALUE rubric before they undertake their assignment? </w:t>
      </w:r>
    </w:p>
    <w:p w14:paraId="2DFFC71C" w14:textId="77777777" w:rsidR="00BA724D" w:rsidRDefault="00BA724D" w:rsidP="00BA724D">
      <w:pPr>
        <w:spacing w:after="0" w:line="240" w:lineRule="auto"/>
        <w:rPr>
          <w:rFonts w:ascii="Calibri" w:eastAsia="Times New Roman" w:hAnsi="Calibri" w:cs="Calibri"/>
        </w:rPr>
      </w:pPr>
    </w:p>
    <w:p w14:paraId="48864088" w14:textId="77777777" w:rsidR="00BA724D" w:rsidRPr="00BA724D" w:rsidRDefault="00BA724D" w:rsidP="00BA724D">
      <w:pPr>
        <w:rPr>
          <w:rFonts w:ascii="Calibri" w:eastAsia="Times New Roman" w:hAnsi="Calibri" w:cs="Calibri"/>
          <w:color w:val="000000"/>
        </w:rPr>
      </w:pPr>
      <w:r>
        <w:rPr>
          <w:rFonts w:ascii="Calibri" w:eastAsia="Times New Roman" w:hAnsi="Calibri" w:cs="Calibri"/>
        </w:rPr>
        <w:t xml:space="preserve">9. </w:t>
      </w:r>
      <w:r w:rsidRPr="00BA724D">
        <w:rPr>
          <w:rFonts w:ascii="Calibri" w:eastAsia="Times New Roman" w:hAnsi="Calibri" w:cs="Calibri"/>
          <w:color w:val="000000"/>
        </w:rPr>
        <w:t xml:space="preserve">During the assessment process, please indicate the approximate, collective amount of time spent on evaluation of the assignments completed by your students for the purpose of the core competency assessment. </w:t>
      </w:r>
    </w:p>
    <w:p w14:paraId="6166868F" w14:textId="08BC72D2" w:rsidR="00BA724D" w:rsidRDefault="00BA724D" w:rsidP="00BA724D">
      <w:pPr>
        <w:rPr>
          <w:rFonts w:ascii="Calibri" w:eastAsia="Times New Roman" w:hAnsi="Calibri" w:cs="Calibri"/>
          <w:color w:val="000000"/>
        </w:rPr>
      </w:pPr>
      <w:r>
        <w:rPr>
          <w:rFonts w:ascii="Calibri" w:eastAsia="Times New Roman" w:hAnsi="Calibri" w:cs="Calibri"/>
        </w:rPr>
        <w:t xml:space="preserve">10. </w:t>
      </w:r>
      <w:r w:rsidRPr="00BA724D">
        <w:rPr>
          <w:rFonts w:ascii="Calibri" w:eastAsia="Times New Roman" w:hAnsi="Calibri" w:cs="Calibri"/>
          <w:color w:val="000000"/>
        </w:rPr>
        <w:t xml:space="preserve">During the assessment process, please indicate the approximate, collective amount of time spent on evaluation of the assignments completed by your students for the purpose of the core competency assessment. </w:t>
      </w:r>
    </w:p>
    <w:p w14:paraId="35D71824" w14:textId="77777777" w:rsidR="00BA724D" w:rsidRDefault="00BA724D" w:rsidP="00756013">
      <w:pPr>
        <w:jc w:val="center"/>
      </w:pPr>
      <w:r>
        <w:rPr>
          <w:noProof/>
        </w:rPr>
        <w:lastRenderedPageBreak/>
        <w:drawing>
          <wp:inline distT="0" distB="0" distL="0" distR="0" wp14:anchorId="6A67DC64" wp14:editId="34538725">
            <wp:extent cx="4086225" cy="2314575"/>
            <wp:effectExtent l="0" t="0" r="9525" b="9525"/>
            <wp:docPr id="5" name="Chart 5">
              <a:extLst xmlns:a="http://schemas.openxmlformats.org/drawingml/2006/main">
                <a:ext uri="{FF2B5EF4-FFF2-40B4-BE49-F238E27FC236}">
                  <a16:creationId xmlns:a16="http://schemas.microsoft.com/office/drawing/2014/main" id="{612A6489-2307-4FC8-8E66-35D372C569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76D6E5" w14:textId="77777777" w:rsidR="00BA724D" w:rsidRDefault="00BA724D" w:rsidP="00BA724D">
      <w:pPr>
        <w:jc w:val="right"/>
      </w:pPr>
    </w:p>
    <w:p w14:paraId="467A0844" w14:textId="161EDED8" w:rsidR="00C97992" w:rsidRDefault="00BA724D" w:rsidP="00BA724D">
      <w:pPr>
        <w:jc w:val="right"/>
      </w:pPr>
      <w:r>
        <w:rPr>
          <w:noProof/>
        </w:rPr>
        <w:drawing>
          <wp:inline distT="0" distB="0" distL="0" distR="0" wp14:anchorId="1E3D9D3E" wp14:editId="4434D33C">
            <wp:extent cx="3790950" cy="2085975"/>
            <wp:effectExtent l="0" t="0" r="0" b="9525"/>
            <wp:docPr id="7" name="Chart 7">
              <a:extLst xmlns:a="http://schemas.openxmlformats.org/drawingml/2006/main">
                <a:ext uri="{FF2B5EF4-FFF2-40B4-BE49-F238E27FC236}">
                  <a16:creationId xmlns:a16="http://schemas.microsoft.com/office/drawing/2014/main" id="{CB213C12-155E-4F6C-B7A0-250FB3EC7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57BB2B" w14:textId="75B42B06" w:rsidR="00BA724D" w:rsidRDefault="00BA724D" w:rsidP="00BA724D">
      <w:pPr>
        <w:jc w:val="right"/>
      </w:pPr>
    </w:p>
    <w:p w14:paraId="1BE36D2F" w14:textId="4E52F03C" w:rsidR="00BA724D" w:rsidRDefault="00BA724D" w:rsidP="00BA724D">
      <w:r>
        <w:rPr>
          <w:noProof/>
        </w:rPr>
        <w:drawing>
          <wp:inline distT="0" distB="0" distL="0" distR="0" wp14:anchorId="5ED70550" wp14:editId="49F1754A">
            <wp:extent cx="3629025" cy="1924050"/>
            <wp:effectExtent l="0" t="0" r="9525" b="0"/>
            <wp:docPr id="8" name="Chart 8">
              <a:extLst xmlns:a="http://schemas.openxmlformats.org/drawingml/2006/main">
                <a:ext uri="{FF2B5EF4-FFF2-40B4-BE49-F238E27FC236}">
                  <a16:creationId xmlns:a16="http://schemas.microsoft.com/office/drawing/2014/main" id="{3B866C0C-C23A-4D7A-BD16-89DD4DA204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A3256F" w14:textId="77777777" w:rsidR="00C97992" w:rsidRDefault="00C97992" w:rsidP="00652CD9"/>
    <w:p w14:paraId="1F08C584" w14:textId="7954D11D" w:rsidR="00BA724D" w:rsidRDefault="00BA724D" w:rsidP="00756013">
      <w:pPr>
        <w:jc w:val="center"/>
        <w:rPr>
          <w:color w:val="2E74B5" w:themeColor="accent1" w:themeShade="BF"/>
          <w:sz w:val="32"/>
          <w:szCs w:val="32"/>
        </w:rPr>
      </w:pPr>
      <w:r>
        <w:rPr>
          <w:noProof/>
        </w:rPr>
        <w:lastRenderedPageBreak/>
        <w:drawing>
          <wp:inline distT="0" distB="0" distL="0" distR="0" wp14:anchorId="306C6BA7" wp14:editId="54191D70">
            <wp:extent cx="3676650" cy="2057400"/>
            <wp:effectExtent l="0" t="0" r="0" b="0"/>
            <wp:docPr id="9" name="Chart 9">
              <a:extLst xmlns:a="http://schemas.openxmlformats.org/drawingml/2006/main">
                <a:ext uri="{FF2B5EF4-FFF2-40B4-BE49-F238E27FC236}">
                  <a16:creationId xmlns:a16="http://schemas.microsoft.com/office/drawing/2014/main" id="{E4C78382-9533-4E60-B681-9D695491D8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5E72E82" w14:textId="09DACCD1" w:rsidR="00BA724D" w:rsidRDefault="00BA724D" w:rsidP="00652CD9">
      <w:pPr>
        <w:rPr>
          <w:color w:val="2E74B5" w:themeColor="accent1" w:themeShade="BF"/>
          <w:sz w:val="32"/>
          <w:szCs w:val="32"/>
        </w:rPr>
      </w:pPr>
    </w:p>
    <w:p w14:paraId="29F0235A" w14:textId="628B235C" w:rsidR="00BA724D" w:rsidRDefault="00BA724D" w:rsidP="00A8795C">
      <w:pPr>
        <w:jc w:val="right"/>
        <w:rPr>
          <w:color w:val="2E74B5" w:themeColor="accent1" w:themeShade="BF"/>
          <w:sz w:val="32"/>
          <w:szCs w:val="32"/>
        </w:rPr>
      </w:pPr>
      <w:r>
        <w:rPr>
          <w:noProof/>
        </w:rPr>
        <w:drawing>
          <wp:inline distT="0" distB="0" distL="0" distR="0" wp14:anchorId="5489FF39" wp14:editId="66208DCD">
            <wp:extent cx="3819525" cy="2266950"/>
            <wp:effectExtent l="0" t="0" r="9525" b="0"/>
            <wp:docPr id="10" name="Chart 10">
              <a:extLst xmlns:a="http://schemas.openxmlformats.org/drawingml/2006/main">
                <a:ext uri="{FF2B5EF4-FFF2-40B4-BE49-F238E27FC236}">
                  <a16:creationId xmlns:a16="http://schemas.microsoft.com/office/drawing/2014/main" id="{44E550AA-EA74-4832-955E-2F80D71BD0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ED859D1" w14:textId="5561E82F" w:rsidR="00BA724D" w:rsidRDefault="00BA724D" w:rsidP="00652CD9">
      <w:pPr>
        <w:rPr>
          <w:color w:val="2E74B5" w:themeColor="accent1" w:themeShade="BF"/>
          <w:sz w:val="32"/>
          <w:szCs w:val="32"/>
        </w:rPr>
      </w:pPr>
    </w:p>
    <w:p w14:paraId="28152798" w14:textId="41CA9FB1" w:rsidR="00BA724D" w:rsidRDefault="00BA724D" w:rsidP="00652CD9">
      <w:pPr>
        <w:rPr>
          <w:color w:val="2E74B5" w:themeColor="accent1" w:themeShade="BF"/>
          <w:sz w:val="32"/>
          <w:szCs w:val="32"/>
        </w:rPr>
      </w:pPr>
      <w:r>
        <w:rPr>
          <w:noProof/>
        </w:rPr>
        <w:drawing>
          <wp:inline distT="0" distB="0" distL="0" distR="0" wp14:anchorId="611EC016" wp14:editId="0286F686">
            <wp:extent cx="3857625" cy="2247900"/>
            <wp:effectExtent l="0" t="0" r="9525" b="0"/>
            <wp:docPr id="11" name="Chart 11">
              <a:extLst xmlns:a="http://schemas.openxmlformats.org/drawingml/2006/main">
                <a:ext uri="{FF2B5EF4-FFF2-40B4-BE49-F238E27FC236}">
                  <a16:creationId xmlns:a16="http://schemas.microsoft.com/office/drawing/2014/main" id="{952E80EF-7B01-45A9-A463-58BC2657E9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5D1AE7" w14:textId="07E4F081" w:rsidR="00BA724D" w:rsidRDefault="00BA724D" w:rsidP="00652CD9">
      <w:pPr>
        <w:rPr>
          <w:color w:val="2E74B5" w:themeColor="accent1" w:themeShade="BF"/>
          <w:sz w:val="32"/>
          <w:szCs w:val="32"/>
        </w:rPr>
      </w:pPr>
    </w:p>
    <w:p w14:paraId="74EB2D9F" w14:textId="3AF9187B" w:rsidR="00BA724D" w:rsidRDefault="00BA724D" w:rsidP="00AC64A1">
      <w:pPr>
        <w:jc w:val="center"/>
        <w:rPr>
          <w:color w:val="2E74B5" w:themeColor="accent1" w:themeShade="BF"/>
          <w:sz w:val="32"/>
          <w:szCs w:val="32"/>
        </w:rPr>
      </w:pPr>
      <w:r>
        <w:rPr>
          <w:noProof/>
        </w:rPr>
        <w:lastRenderedPageBreak/>
        <w:drawing>
          <wp:inline distT="0" distB="0" distL="0" distR="0" wp14:anchorId="012CF729" wp14:editId="35129685">
            <wp:extent cx="4572000" cy="2743200"/>
            <wp:effectExtent l="0" t="0" r="0" b="0"/>
            <wp:docPr id="12" name="Chart 12">
              <a:extLst xmlns:a="http://schemas.openxmlformats.org/drawingml/2006/main">
                <a:ext uri="{FF2B5EF4-FFF2-40B4-BE49-F238E27FC236}">
                  <a16:creationId xmlns:a16="http://schemas.microsoft.com/office/drawing/2014/main" id="{2A239B7D-1649-4321-9729-87E92D2BF7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CC01105" w14:textId="77777777" w:rsidR="008A069D" w:rsidRDefault="008A069D" w:rsidP="00652CD9"/>
    <w:p w14:paraId="51BE99BB" w14:textId="7FCFEE8C" w:rsidR="00F17451" w:rsidRPr="006C53DF" w:rsidRDefault="00F17451" w:rsidP="00F17451">
      <w:pPr>
        <w:pStyle w:val="Heading1"/>
        <w:rPr>
          <w:rFonts w:asciiTheme="minorHAnsi" w:hAnsiTheme="minorHAnsi" w:cstheme="minorHAnsi"/>
        </w:rPr>
      </w:pPr>
      <w:r>
        <w:rPr>
          <w:rFonts w:asciiTheme="minorHAnsi" w:hAnsiTheme="minorHAnsi" w:cstheme="minorHAnsi"/>
        </w:rPr>
        <w:t>Recommendations</w:t>
      </w:r>
    </w:p>
    <w:p w14:paraId="54EFCCB4" w14:textId="77777777" w:rsidR="008A069D" w:rsidRDefault="008A069D" w:rsidP="00652CD9"/>
    <w:p w14:paraId="2FE8C27E" w14:textId="65EFCB37" w:rsidR="007F3BF9" w:rsidRDefault="008A069D" w:rsidP="00652CD9">
      <w:r>
        <w:t xml:space="preserve">A. </w:t>
      </w:r>
      <w:r w:rsidR="007F3BF9">
        <w:t xml:space="preserve">Minimum achievement (benchmark) levels were not established for this assessment.  Future goal is to set that benchmark.  </w:t>
      </w:r>
    </w:p>
    <w:p w14:paraId="613AE732" w14:textId="1BEC0D61" w:rsidR="00586075" w:rsidRDefault="00C31EE2" w:rsidP="00652CD9">
      <w:r>
        <w:t>B</w:t>
      </w:r>
      <w:r w:rsidR="008A069D">
        <w:t xml:space="preserve">. </w:t>
      </w:r>
      <w:r w:rsidR="00971EEB">
        <w:t xml:space="preserve">Request a re-assessment in fall 2018 with same faculty.  </w:t>
      </w:r>
      <w:r w:rsidR="0067023F">
        <w:t>Additional faculty will be recruited for both Core Competency assessments</w:t>
      </w:r>
      <w:r w:rsidR="00586075">
        <w:t>, including more Associate Faculty.</w:t>
      </w:r>
    </w:p>
    <w:p w14:paraId="736DB305" w14:textId="64B615B6" w:rsidR="00971EEB" w:rsidRDefault="00C31EE2" w:rsidP="00652CD9">
      <w:r>
        <w:t>C</w:t>
      </w:r>
      <w:r w:rsidR="00586075">
        <w:t>.</w:t>
      </w:r>
      <w:r w:rsidR="0067023F">
        <w:t xml:space="preserve">  Provide training for new faculty on the use of the VALUE rubric.  </w:t>
      </w:r>
    </w:p>
    <w:p w14:paraId="1676BDEE" w14:textId="38B2A9F5" w:rsidR="0020666C" w:rsidRDefault="00C31EE2" w:rsidP="00652CD9">
      <w:r>
        <w:t>D</w:t>
      </w:r>
      <w:r w:rsidR="008A069D">
        <w:t xml:space="preserve">. </w:t>
      </w:r>
      <w:r w:rsidR="0067023F">
        <w:t xml:space="preserve"> </w:t>
      </w:r>
      <w:r w:rsidR="0020666C">
        <w:t>Provide scoring rubric to students when assigning the assessment artifact.</w:t>
      </w:r>
    </w:p>
    <w:p w14:paraId="6A528815" w14:textId="77777777" w:rsidR="0020666C" w:rsidRDefault="0020666C" w:rsidP="00652CD9">
      <w:r>
        <w:t xml:space="preserve">E. Students will complete assessment survey and submit when assignment is submitted for scoring. </w:t>
      </w:r>
    </w:p>
    <w:p w14:paraId="5C32CCAF" w14:textId="556BA8E9" w:rsidR="0067023F" w:rsidRDefault="0020666C" w:rsidP="00652CD9">
      <w:r>
        <w:t xml:space="preserve">F. </w:t>
      </w:r>
      <w:r w:rsidR="0067023F">
        <w:t xml:space="preserve">Assess 2 different Core Competencies in the Spring of 2019.  </w:t>
      </w:r>
    </w:p>
    <w:p w14:paraId="4ABB89A9" w14:textId="51B90561" w:rsidR="0067023F" w:rsidRDefault="0067023F" w:rsidP="00652CD9"/>
    <w:p w14:paraId="7BD3739E" w14:textId="77777777" w:rsidR="00F157CD" w:rsidRDefault="00F157CD">
      <w:r>
        <w:br w:type="page"/>
      </w:r>
    </w:p>
    <w:p w14:paraId="47348346" w14:textId="6BC7FA50" w:rsidR="00F17451" w:rsidRPr="00825F2F" w:rsidRDefault="00F17451" w:rsidP="00F17451">
      <w:pPr>
        <w:pStyle w:val="Heading1"/>
        <w:rPr>
          <w:rFonts w:asciiTheme="minorHAnsi" w:hAnsiTheme="minorHAnsi" w:cstheme="minorHAnsi"/>
          <w:b/>
        </w:rPr>
      </w:pPr>
      <w:r w:rsidRPr="00825F2F">
        <w:rPr>
          <w:rFonts w:asciiTheme="minorHAnsi" w:hAnsiTheme="minorHAnsi" w:cstheme="minorHAnsi"/>
          <w:b/>
        </w:rPr>
        <w:lastRenderedPageBreak/>
        <w:t>Full Report – Student Life &amp; Leadership</w:t>
      </w:r>
    </w:p>
    <w:p w14:paraId="514A34AF" w14:textId="77777777" w:rsidR="00D03984" w:rsidRDefault="00D03984" w:rsidP="001F573F">
      <w:pPr>
        <w:rPr>
          <w:rFonts w:asciiTheme="majorHAnsi" w:hAnsiTheme="majorHAnsi"/>
          <w:b/>
          <w:sz w:val="24"/>
          <w:szCs w:val="24"/>
        </w:rPr>
      </w:pPr>
    </w:p>
    <w:p w14:paraId="315FDFE1" w14:textId="5BEA945A" w:rsidR="001F573F" w:rsidRPr="006C5DE0" w:rsidRDefault="001F573F" w:rsidP="001F573F">
      <w:pPr>
        <w:rPr>
          <w:rFonts w:asciiTheme="majorHAnsi" w:hAnsiTheme="majorHAnsi"/>
          <w:color w:val="2E74B5" w:themeColor="accent1" w:themeShade="BF"/>
          <w:sz w:val="26"/>
          <w:szCs w:val="24"/>
        </w:rPr>
      </w:pPr>
      <w:r w:rsidRPr="006C5DE0">
        <w:rPr>
          <w:rFonts w:asciiTheme="majorHAnsi" w:hAnsiTheme="majorHAnsi"/>
          <w:color w:val="2E74B5" w:themeColor="accent1" w:themeShade="BF"/>
          <w:sz w:val="26"/>
          <w:szCs w:val="24"/>
        </w:rPr>
        <w:t>Background &amp; Methodology</w:t>
      </w:r>
    </w:p>
    <w:p w14:paraId="4E609E43" w14:textId="0D61E96B" w:rsidR="001F573F" w:rsidRPr="00BA40B6" w:rsidRDefault="001F573F" w:rsidP="001F573F">
      <w:pPr>
        <w:rPr>
          <w:rFonts w:asciiTheme="majorHAnsi" w:hAnsiTheme="majorHAnsi"/>
        </w:rPr>
      </w:pPr>
      <w:r w:rsidRPr="00BA40B6">
        <w:rPr>
          <w:rFonts w:asciiTheme="majorHAnsi" w:hAnsiTheme="majorHAnsi"/>
        </w:rPr>
        <w:t>In late March 2018,</w:t>
      </w:r>
      <w:r w:rsidR="0046682E">
        <w:rPr>
          <w:rFonts w:asciiTheme="majorHAnsi" w:hAnsiTheme="majorHAnsi"/>
        </w:rPr>
        <w:t xml:space="preserve"> the Office of</w:t>
      </w:r>
      <w:r w:rsidRPr="00BA40B6">
        <w:rPr>
          <w:rFonts w:asciiTheme="majorHAnsi" w:hAnsiTheme="majorHAnsi"/>
        </w:rPr>
        <w:t xml:space="preserve"> </w:t>
      </w:r>
      <w:r w:rsidR="0046682E">
        <w:rPr>
          <w:rFonts w:asciiTheme="majorHAnsi" w:hAnsiTheme="majorHAnsi"/>
        </w:rPr>
        <w:t>Student Life and Leadership was</w:t>
      </w:r>
      <w:r w:rsidRPr="00BA40B6">
        <w:rPr>
          <w:rFonts w:asciiTheme="majorHAnsi" w:hAnsiTheme="majorHAnsi"/>
        </w:rPr>
        <w:t xml:space="preserve"> asked to assess the Associated Student Government (ASG) utilizing the AAC</w:t>
      </w:r>
      <w:r w:rsidR="0046682E">
        <w:rPr>
          <w:rFonts w:asciiTheme="majorHAnsi" w:hAnsiTheme="majorHAnsi"/>
        </w:rPr>
        <w:t>&amp;</w:t>
      </w:r>
      <w:r w:rsidRPr="00BA40B6">
        <w:rPr>
          <w:rFonts w:asciiTheme="majorHAnsi" w:hAnsiTheme="majorHAnsi"/>
        </w:rPr>
        <w:t xml:space="preserve">U VALUE Teamwork Rubric. </w:t>
      </w:r>
      <w:r w:rsidR="0046682E">
        <w:rPr>
          <w:rFonts w:asciiTheme="majorHAnsi" w:hAnsiTheme="majorHAnsi"/>
        </w:rPr>
        <w:t>They</w:t>
      </w:r>
      <w:r w:rsidRPr="00BA40B6">
        <w:rPr>
          <w:rFonts w:asciiTheme="majorHAnsi" w:hAnsiTheme="majorHAnsi"/>
        </w:rPr>
        <w:t xml:space="preserve"> focused on the Executive Council of the ASG, a group of 12 student leaders that have lead responsibilities within the ASG, including committee leadership. The Executive Council meets on a bi-weekly basis throughout the fall and spring semesters. </w:t>
      </w:r>
    </w:p>
    <w:p w14:paraId="1BA9F6C3" w14:textId="49459756" w:rsidR="001F573F" w:rsidRPr="00BA40B6" w:rsidRDefault="001F573F" w:rsidP="001F573F">
      <w:pPr>
        <w:rPr>
          <w:rFonts w:asciiTheme="majorHAnsi" w:hAnsiTheme="majorHAnsi"/>
        </w:rPr>
      </w:pPr>
      <w:r w:rsidRPr="00BA40B6">
        <w:rPr>
          <w:rFonts w:asciiTheme="majorHAnsi" w:hAnsiTheme="majorHAnsi"/>
        </w:rPr>
        <w:t>Application of the AACU VALUE Teamwork Rubric included an observation period, self-assessment, advisors’ (Gonzales and Schumacher) assessment, and an interview in which the Executive Council member and advisors calibrated scores and reflected on the member’s growth in teamwork over the course of the past y</w:t>
      </w:r>
      <w:r w:rsidR="00D03984">
        <w:rPr>
          <w:rFonts w:asciiTheme="majorHAnsi" w:hAnsiTheme="majorHAnsi"/>
        </w:rPr>
        <w:t>ear.</w:t>
      </w:r>
    </w:p>
    <w:p w14:paraId="626C4CB6" w14:textId="77777777" w:rsidR="001F573F" w:rsidRPr="00BA40B6" w:rsidRDefault="001F573F" w:rsidP="001F573F">
      <w:pPr>
        <w:rPr>
          <w:rFonts w:asciiTheme="majorHAnsi" w:hAnsiTheme="majorHAnsi"/>
        </w:rPr>
      </w:pPr>
      <w:r w:rsidRPr="00BA40B6">
        <w:rPr>
          <w:rFonts w:asciiTheme="majorHAnsi" w:hAnsiTheme="majorHAnsi"/>
        </w:rPr>
        <w:t>In April 2018, Gonzales and Schumacher began to observe members of the Executive Council in Executive Council meetings, Student Senate meetings, and ASG committee meetings (e.g. Law Committee, Finance Committee, etc.) to assess teamwork skills. Within the same month, the AACU VALUE Teamwork Rubric was adapted into a self-assessment form. The self-assessment was presented to the Executive Council in April and revisited in early May. In mid-May, Gonzales and Schumacher scheduled meetings with Executive Council members. In June, intervi</w:t>
      </w:r>
      <w:r>
        <w:rPr>
          <w:rFonts w:asciiTheme="majorHAnsi" w:hAnsiTheme="majorHAnsi"/>
        </w:rPr>
        <w:t xml:space="preserve">ews were held. </w:t>
      </w:r>
      <w:r w:rsidRPr="00BA40B6">
        <w:rPr>
          <w:rFonts w:asciiTheme="majorHAnsi" w:hAnsiTheme="majorHAnsi"/>
        </w:rPr>
        <w:t>Seven (7) executive council members were interviewed.</w:t>
      </w:r>
    </w:p>
    <w:p w14:paraId="5FF4EFF9" w14:textId="40C7F4E6" w:rsidR="001F573F" w:rsidRPr="00BA40B6" w:rsidRDefault="00D03984" w:rsidP="001F573F">
      <w:pPr>
        <w:rPr>
          <w:rFonts w:asciiTheme="majorHAnsi" w:hAnsiTheme="majorHAnsi"/>
        </w:rPr>
      </w:pPr>
      <w:r>
        <w:rPr>
          <w:rFonts w:asciiTheme="majorHAnsi" w:hAnsiTheme="majorHAnsi"/>
        </w:rPr>
        <w:t xml:space="preserve"> </w:t>
      </w:r>
    </w:p>
    <w:p w14:paraId="52A6FDBF" w14:textId="77777777" w:rsidR="001F573F" w:rsidRPr="006C5DE0" w:rsidRDefault="001F573F" w:rsidP="001F573F">
      <w:pPr>
        <w:rPr>
          <w:rFonts w:asciiTheme="majorHAnsi" w:hAnsiTheme="majorHAnsi" w:cstheme="majorHAnsi"/>
          <w:color w:val="2E74B5" w:themeColor="accent1" w:themeShade="BF"/>
          <w:sz w:val="26"/>
          <w:szCs w:val="24"/>
        </w:rPr>
      </w:pPr>
      <w:r w:rsidRPr="006C5DE0">
        <w:rPr>
          <w:rFonts w:asciiTheme="majorHAnsi" w:hAnsiTheme="majorHAnsi" w:cstheme="majorHAnsi"/>
          <w:color w:val="2E74B5" w:themeColor="accent1" w:themeShade="BF"/>
          <w:sz w:val="26"/>
          <w:szCs w:val="24"/>
        </w:rPr>
        <w:t>Reflections on the Observation Phase</w:t>
      </w:r>
    </w:p>
    <w:p w14:paraId="114D04E5" w14:textId="077CE838" w:rsidR="001F573F" w:rsidRPr="00BA40B6" w:rsidRDefault="001F573F" w:rsidP="001F573F">
      <w:pPr>
        <w:rPr>
          <w:rFonts w:asciiTheme="majorHAnsi" w:hAnsiTheme="majorHAnsi"/>
        </w:rPr>
      </w:pPr>
      <w:r w:rsidRPr="00BA40B6">
        <w:rPr>
          <w:rFonts w:asciiTheme="majorHAnsi" w:hAnsiTheme="majorHAnsi"/>
        </w:rPr>
        <w:t xml:space="preserve">Initially, </w:t>
      </w:r>
      <w:r w:rsidR="0046682E">
        <w:rPr>
          <w:rFonts w:asciiTheme="majorHAnsi" w:hAnsiTheme="majorHAnsi"/>
        </w:rPr>
        <w:t>the evaluators</w:t>
      </w:r>
      <w:r w:rsidRPr="00BA40B6">
        <w:rPr>
          <w:rFonts w:asciiTheme="majorHAnsi" w:hAnsiTheme="majorHAnsi"/>
        </w:rPr>
        <w:t xml:space="preserve"> decided to observe teamwork behaviors within the Executive Council and Student Senate spaces. Within minutes of doing so, it became clear that the size of each space (12 and 26 members respectively) was much too large for effective observation. Gonzales and Schumacher continued to take note of Executive Council members’ participation within the aforementioned spaces, but decided that observations of members in the smaller committee spaces (Law, Finance, etc</w:t>
      </w:r>
      <w:r>
        <w:rPr>
          <w:rFonts w:asciiTheme="majorHAnsi" w:hAnsiTheme="majorHAnsi"/>
        </w:rPr>
        <w:t>.</w:t>
      </w:r>
      <w:r w:rsidR="00D03984">
        <w:rPr>
          <w:rFonts w:asciiTheme="majorHAnsi" w:hAnsiTheme="majorHAnsi"/>
        </w:rPr>
        <w:t xml:space="preserve">) would be a better approach. </w:t>
      </w:r>
    </w:p>
    <w:p w14:paraId="52C16F60" w14:textId="77777777" w:rsidR="001F573F" w:rsidRPr="00BA40B6" w:rsidRDefault="001F573F" w:rsidP="001F573F">
      <w:pPr>
        <w:rPr>
          <w:rFonts w:asciiTheme="majorHAnsi" w:hAnsiTheme="majorHAnsi"/>
        </w:rPr>
      </w:pPr>
      <w:r w:rsidRPr="00BA40B6">
        <w:rPr>
          <w:rFonts w:asciiTheme="majorHAnsi" w:hAnsiTheme="majorHAnsi"/>
        </w:rPr>
        <w:t>Gonzales and Schumacher developed an observation schedule, but unexpected cancellations of meetings moved the implementation timetable back by a couple of weeks.</w:t>
      </w:r>
    </w:p>
    <w:p w14:paraId="1A4C3FB2" w14:textId="1D868CF6" w:rsidR="001F573F" w:rsidRPr="00BA40B6" w:rsidRDefault="001F573F" w:rsidP="001F573F">
      <w:pPr>
        <w:rPr>
          <w:rFonts w:asciiTheme="majorHAnsi" w:hAnsiTheme="majorHAnsi"/>
        </w:rPr>
      </w:pPr>
    </w:p>
    <w:p w14:paraId="7A3455CB" w14:textId="77777777" w:rsidR="001F573F" w:rsidRPr="006C5DE0" w:rsidRDefault="001F573F" w:rsidP="001F573F">
      <w:pPr>
        <w:rPr>
          <w:rFonts w:asciiTheme="majorHAnsi" w:hAnsiTheme="majorHAnsi"/>
          <w:color w:val="2E74B5" w:themeColor="accent1" w:themeShade="BF"/>
          <w:sz w:val="26"/>
          <w:szCs w:val="24"/>
        </w:rPr>
      </w:pPr>
      <w:r w:rsidRPr="006C5DE0">
        <w:rPr>
          <w:rFonts w:asciiTheme="majorHAnsi" w:hAnsiTheme="majorHAnsi"/>
          <w:color w:val="2E74B5" w:themeColor="accent1" w:themeShade="BF"/>
          <w:sz w:val="26"/>
          <w:szCs w:val="24"/>
        </w:rPr>
        <w:lastRenderedPageBreak/>
        <w:t>Reflections on the Interview Phase</w:t>
      </w:r>
    </w:p>
    <w:p w14:paraId="44CC4D8C" w14:textId="0B5BFA84" w:rsidR="001F573F" w:rsidRPr="00BA40B6" w:rsidRDefault="001F573F" w:rsidP="001F573F">
      <w:pPr>
        <w:rPr>
          <w:rFonts w:asciiTheme="majorHAnsi" w:hAnsiTheme="majorHAnsi"/>
          <w:b/>
        </w:rPr>
      </w:pPr>
      <w:r w:rsidRPr="00BA40B6">
        <w:rPr>
          <w:rFonts w:asciiTheme="majorHAnsi" w:hAnsiTheme="majorHAnsi"/>
        </w:rPr>
        <w:t>Each student was interviewed with both ASG advisors in a comfortable conversational setting, providing an opportunity to review the rubrics and observe any differentiation between scores thereby providing a basis for conversation.  Below are samples of such comparative scoring.  The interview followed a Socratic line of inquiry ground</w:t>
      </w:r>
      <w:r w:rsidR="00825F2F">
        <w:rPr>
          <w:rFonts w:asciiTheme="majorHAnsi" w:hAnsiTheme="majorHAnsi"/>
        </w:rPr>
        <w:t>ed</w:t>
      </w:r>
      <w:r w:rsidRPr="00BA40B6">
        <w:rPr>
          <w:rFonts w:asciiTheme="majorHAnsi" w:hAnsiTheme="majorHAnsi"/>
        </w:rPr>
        <w:t xml:space="preserve"> in the teamwork rubric and the student’s ASG experience.</w:t>
      </w:r>
      <w:r w:rsidRPr="00BA40B6">
        <w:rPr>
          <w:rFonts w:asciiTheme="majorHAnsi" w:hAnsiTheme="majorHAnsi"/>
          <w:b/>
        </w:rPr>
        <w:t xml:space="preserve"> </w:t>
      </w:r>
    </w:p>
    <w:p w14:paraId="6CC7D6FD" w14:textId="77777777" w:rsidR="001F573F" w:rsidRPr="00BA40B6" w:rsidRDefault="001F573F" w:rsidP="001F573F">
      <w:pPr>
        <w:rPr>
          <w:rFonts w:asciiTheme="majorHAnsi" w:hAnsiTheme="majorHAnsi"/>
        </w:rPr>
      </w:pPr>
      <w:r w:rsidRPr="00BA40B6">
        <w:rPr>
          <w:rFonts w:asciiTheme="majorHAnsi" w:hAnsiTheme="majorHAnsi"/>
        </w:rPr>
        <w:t xml:space="preserve"> </w:t>
      </w:r>
    </w:p>
    <w:p w14:paraId="498F8DAA" w14:textId="62A654EB" w:rsidR="001F573F" w:rsidRDefault="00825F2F" w:rsidP="001F573F">
      <w:pPr>
        <w:rPr>
          <w:rFonts w:asciiTheme="majorHAnsi" w:hAnsiTheme="majorHAnsi"/>
          <w:b/>
        </w:rPr>
      </w:pPr>
      <w:r>
        <w:rPr>
          <w:rFonts w:asciiTheme="majorHAnsi" w:hAnsiTheme="majorHAnsi"/>
          <w:b/>
        </w:rPr>
        <w:t xml:space="preserve">Student </w:t>
      </w:r>
      <w:r w:rsidR="001F573F">
        <w:rPr>
          <w:rFonts w:asciiTheme="majorHAnsi" w:hAnsiTheme="majorHAnsi"/>
          <w:b/>
        </w:rPr>
        <w:t>Member A</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886"/>
        <w:gridCol w:w="1476"/>
        <w:gridCol w:w="1475"/>
        <w:gridCol w:w="1477"/>
      </w:tblGrid>
      <w:tr w:rsidR="001F573F" w14:paraId="4FC5509E" w14:textId="77777777" w:rsidTr="0005703E">
        <w:tc>
          <w:tcPr>
            <w:tcW w:w="4912" w:type="dxa"/>
            <w:shd w:val="clear" w:color="auto" w:fill="8EAADB" w:themeFill="accent5" w:themeFillTint="99"/>
          </w:tcPr>
          <w:p w14:paraId="233A8003" w14:textId="77777777" w:rsidR="001F573F" w:rsidRDefault="001F573F" w:rsidP="0005703E">
            <w:pPr>
              <w:rPr>
                <w:rFonts w:asciiTheme="majorHAnsi" w:hAnsiTheme="majorHAnsi"/>
                <w:b/>
              </w:rPr>
            </w:pPr>
          </w:p>
        </w:tc>
        <w:tc>
          <w:tcPr>
            <w:tcW w:w="1479" w:type="dxa"/>
            <w:shd w:val="clear" w:color="auto" w:fill="8EAADB" w:themeFill="accent5" w:themeFillTint="99"/>
          </w:tcPr>
          <w:p w14:paraId="164DB0FC" w14:textId="1024EB50" w:rsidR="001F573F" w:rsidRPr="00BA40B6" w:rsidRDefault="001F573F" w:rsidP="0005703E">
            <w:pPr>
              <w:jc w:val="center"/>
              <w:rPr>
                <w:rFonts w:asciiTheme="majorHAnsi" w:hAnsiTheme="majorHAnsi"/>
                <w:b/>
              </w:rPr>
            </w:pPr>
            <w:r w:rsidRPr="00BA40B6">
              <w:rPr>
                <w:rFonts w:asciiTheme="majorHAnsi" w:hAnsiTheme="majorHAnsi"/>
                <w:b/>
              </w:rPr>
              <w:t xml:space="preserve">Member’s </w:t>
            </w:r>
            <w:r w:rsidR="00825F2F">
              <w:rPr>
                <w:rFonts w:asciiTheme="majorHAnsi" w:hAnsiTheme="majorHAnsi"/>
                <w:b/>
              </w:rPr>
              <w:t>self-</w:t>
            </w:r>
            <w:r w:rsidRPr="00BA40B6">
              <w:rPr>
                <w:rFonts w:asciiTheme="majorHAnsi" w:hAnsiTheme="majorHAnsi"/>
                <w:b/>
              </w:rPr>
              <w:t>Score</w:t>
            </w:r>
          </w:p>
        </w:tc>
        <w:tc>
          <w:tcPr>
            <w:tcW w:w="1479" w:type="dxa"/>
            <w:shd w:val="clear" w:color="auto" w:fill="8EAADB" w:themeFill="accent5" w:themeFillTint="99"/>
          </w:tcPr>
          <w:p w14:paraId="3D8B685F" w14:textId="77777777" w:rsidR="001F573F" w:rsidRPr="00BA40B6" w:rsidRDefault="001F573F" w:rsidP="0005703E">
            <w:pPr>
              <w:jc w:val="center"/>
              <w:rPr>
                <w:rFonts w:asciiTheme="majorHAnsi" w:hAnsiTheme="majorHAnsi"/>
                <w:b/>
              </w:rPr>
            </w:pPr>
            <w:r w:rsidRPr="00BA40B6">
              <w:rPr>
                <w:rFonts w:asciiTheme="majorHAnsi" w:hAnsiTheme="majorHAnsi"/>
                <w:b/>
              </w:rPr>
              <w:t>Advisor’s Score</w:t>
            </w:r>
          </w:p>
        </w:tc>
        <w:tc>
          <w:tcPr>
            <w:tcW w:w="1480" w:type="dxa"/>
            <w:shd w:val="clear" w:color="auto" w:fill="8EAADB" w:themeFill="accent5" w:themeFillTint="99"/>
            <w:vAlign w:val="center"/>
          </w:tcPr>
          <w:p w14:paraId="282FE087" w14:textId="77777777" w:rsidR="001F573F" w:rsidRPr="00BA40B6" w:rsidRDefault="001F573F" w:rsidP="0005703E">
            <w:pPr>
              <w:jc w:val="center"/>
              <w:rPr>
                <w:rFonts w:asciiTheme="majorHAnsi" w:hAnsiTheme="majorHAnsi"/>
                <w:b/>
              </w:rPr>
            </w:pPr>
            <w:r w:rsidRPr="00BA40B6">
              <w:rPr>
                <w:rFonts w:asciiTheme="majorHAnsi" w:hAnsiTheme="majorHAnsi"/>
                <w:b/>
              </w:rPr>
              <w:t>Difference</w:t>
            </w:r>
          </w:p>
        </w:tc>
      </w:tr>
      <w:tr w:rsidR="001F573F" w14:paraId="2B44A384" w14:textId="77777777" w:rsidTr="0005703E">
        <w:tc>
          <w:tcPr>
            <w:tcW w:w="4912" w:type="dxa"/>
          </w:tcPr>
          <w:p w14:paraId="5FB2925E" w14:textId="77777777" w:rsidR="001F573F" w:rsidRPr="00BA40B6" w:rsidRDefault="001F573F" w:rsidP="0005703E">
            <w:pPr>
              <w:rPr>
                <w:rFonts w:asciiTheme="majorHAnsi" w:hAnsiTheme="majorHAnsi"/>
              </w:rPr>
            </w:pPr>
            <w:r w:rsidRPr="00BA40B6">
              <w:rPr>
                <w:rFonts w:asciiTheme="majorHAnsi" w:hAnsiTheme="majorHAnsi"/>
              </w:rPr>
              <w:t>Contributes to Team Meetings</w:t>
            </w:r>
          </w:p>
        </w:tc>
        <w:tc>
          <w:tcPr>
            <w:tcW w:w="1479" w:type="dxa"/>
          </w:tcPr>
          <w:p w14:paraId="60A5F93D" w14:textId="77777777" w:rsidR="001F573F" w:rsidRPr="00BA40B6" w:rsidRDefault="001F573F" w:rsidP="0005703E">
            <w:pPr>
              <w:jc w:val="center"/>
              <w:rPr>
                <w:rFonts w:asciiTheme="majorHAnsi" w:hAnsiTheme="majorHAnsi"/>
              </w:rPr>
            </w:pPr>
            <w:r w:rsidRPr="00BA40B6">
              <w:rPr>
                <w:rFonts w:asciiTheme="majorHAnsi" w:hAnsiTheme="majorHAnsi"/>
              </w:rPr>
              <w:t>3</w:t>
            </w:r>
          </w:p>
        </w:tc>
        <w:tc>
          <w:tcPr>
            <w:tcW w:w="1479" w:type="dxa"/>
          </w:tcPr>
          <w:p w14:paraId="5A5771E0" w14:textId="77777777" w:rsidR="001F573F" w:rsidRPr="00BA40B6" w:rsidRDefault="001F573F" w:rsidP="0005703E">
            <w:pPr>
              <w:jc w:val="center"/>
              <w:rPr>
                <w:rFonts w:asciiTheme="majorHAnsi" w:hAnsiTheme="majorHAnsi"/>
              </w:rPr>
            </w:pPr>
            <w:r w:rsidRPr="00BA40B6">
              <w:rPr>
                <w:rFonts w:asciiTheme="majorHAnsi" w:hAnsiTheme="majorHAnsi"/>
              </w:rPr>
              <w:t>3</w:t>
            </w:r>
          </w:p>
        </w:tc>
        <w:tc>
          <w:tcPr>
            <w:tcW w:w="1480" w:type="dxa"/>
          </w:tcPr>
          <w:p w14:paraId="67B87A9C" w14:textId="77777777" w:rsidR="001F573F" w:rsidRPr="00BA40B6" w:rsidRDefault="001F573F" w:rsidP="0005703E">
            <w:pPr>
              <w:jc w:val="center"/>
              <w:rPr>
                <w:rFonts w:asciiTheme="majorHAnsi" w:hAnsiTheme="majorHAnsi"/>
              </w:rPr>
            </w:pPr>
            <w:r w:rsidRPr="00BA40B6">
              <w:rPr>
                <w:rFonts w:asciiTheme="majorHAnsi" w:hAnsiTheme="majorHAnsi"/>
              </w:rPr>
              <w:t>0</w:t>
            </w:r>
          </w:p>
        </w:tc>
      </w:tr>
      <w:tr w:rsidR="001F573F" w14:paraId="5D20F2DB" w14:textId="77777777" w:rsidTr="0005703E">
        <w:tc>
          <w:tcPr>
            <w:tcW w:w="4912" w:type="dxa"/>
          </w:tcPr>
          <w:p w14:paraId="0341C790" w14:textId="77777777" w:rsidR="001F573F" w:rsidRPr="00BA40B6" w:rsidRDefault="001F573F" w:rsidP="0005703E">
            <w:pPr>
              <w:rPr>
                <w:rFonts w:asciiTheme="majorHAnsi" w:hAnsiTheme="majorHAnsi"/>
              </w:rPr>
            </w:pPr>
            <w:r w:rsidRPr="00BA40B6">
              <w:rPr>
                <w:rFonts w:asciiTheme="majorHAnsi" w:hAnsiTheme="majorHAnsi"/>
              </w:rPr>
              <w:t>Facilitates the Contribution of Team Members</w:t>
            </w:r>
          </w:p>
        </w:tc>
        <w:tc>
          <w:tcPr>
            <w:tcW w:w="1479" w:type="dxa"/>
          </w:tcPr>
          <w:p w14:paraId="0D91932B" w14:textId="77777777" w:rsidR="001F573F" w:rsidRPr="00BA40B6" w:rsidRDefault="001F573F" w:rsidP="0005703E">
            <w:pPr>
              <w:jc w:val="center"/>
              <w:rPr>
                <w:rFonts w:asciiTheme="majorHAnsi" w:hAnsiTheme="majorHAnsi"/>
              </w:rPr>
            </w:pPr>
            <w:r w:rsidRPr="00BA40B6">
              <w:rPr>
                <w:rFonts w:asciiTheme="majorHAnsi" w:hAnsiTheme="majorHAnsi"/>
              </w:rPr>
              <w:t>4</w:t>
            </w:r>
          </w:p>
        </w:tc>
        <w:tc>
          <w:tcPr>
            <w:tcW w:w="1479" w:type="dxa"/>
          </w:tcPr>
          <w:p w14:paraId="24C7806A" w14:textId="77777777" w:rsidR="001F573F" w:rsidRPr="00BA40B6" w:rsidRDefault="001F573F" w:rsidP="0005703E">
            <w:pPr>
              <w:jc w:val="center"/>
              <w:rPr>
                <w:rFonts w:asciiTheme="majorHAnsi" w:hAnsiTheme="majorHAnsi"/>
              </w:rPr>
            </w:pPr>
            <w:r w:rsidRPr="00BA40B6">
              <w:rPr>
                <w:rFonts w:asciiTheme="majorHAnsi" w:hAnsiTheme="majorHAnsi"/>
              </w:rPr>
              <w:t>2.5</w:t>
            </w:r>
          </w:p>
        </w:tc>
        <w:tc>
          <w:tcPr>
            <w:tcW w:w="1480" w:type="dxa"/>
          </w:tcPr>
          <w:p w14:paraId="149617EF" w14:textId="77777777" w:rsidR="001F573F" w:rsidRPr="00BA40B6" w:rsidRDefault="001F573F" w:rsidP="0005703E">
            <w:pPr>
              <w:jc w:val="center"/>
              <w:rPr>
                <w:rFonts w:asciiTheme="majorHAnsi" w:hAnsiTheme="majorHAnsi"/>
              </w:rPr>
            </w:pPr>
            <w:r w:rsidRPr="00BA40B6">
              <w:rPr>
                <w:rFonts w:asciiTheme="majorHAnsi" w:hAnsiTheme="majorHAnsi"/>
              </w:rPr>
              <w:t>1.5</w:t>
            </w:r>
          </w:p>
        </w:tc>
      </w:tr>
      <w:tr w:rsidR="001F573F" w14:paraId="5C5F71DF" w14:textId="77777777" w:rsidTr="0005703E">
        <w:tc>
          <w:tcPr>
            <w:tcW w:w="4912" w:type="dxa"/>
          </w:tcPr>
          <w:p w14:paraId="54119CE4" w14:textId="77777777" w:rsidR="001F573F" w:rsidRPr="00BA40B6" w:rsidRDefault="001F573F" w:rsidP="0005703E">
            <w:pPr>
              <w:rPr>
                <w:rFonts w:asciiTheme="majorHAnsi" w:hAnsiTheme="majorHAnsi"/>
              </w:rPr>
            </w:pPr>
            <w:r w:rsidRPr="00BA40B6">
              <w:rPr>
                <w:rFonts w:asciiTheme="majorHAnsi" w:hAnsiTheme="majorHAnsi"/>
              </w:rPr>
              <w:t>Individual Contributions Outside of Team Meetings</w:t>
            </w:r>
          </w:p>
        </w:tc>
        <w:tc>
          <w:tcPr>
            <w:tcW w:w="1479" w:type="dxa"/>
          </w:tcPr>
          <w:p w14:paraId="42BCAECB" w14:textId="77777777" w:rsidR="001F573F" w:rsidRPr="00BA40B6" w:rsidRDefault="001F573F" w:rsidP="0005703E">
            <w:pPr>
              <w:jc w:val="center"/>
              <w:rPr>
                <w:rFonts w:asciiTheme="majorHAnsi" w:hAnsiTheme="majorHAnsi"/>
              </w:rPr>
            </w:pPr>
            <w:r w:rsidRPr="00BA40B6">
              <w:rPr>
                <w:rFonts w:asciiTheme="majorHAnsi" w:hAnsiTheme="majorHAnsi"/>
              </w:rPr>
              <w:t>3</w:t>
            </w:r>
          </w:p>
        </w:tc>
        <w:tc>
          <w:tcPr>
            <w:tcW w:w="1479" w:type="dxa"/>
          </w:tcPr>
          <w:p w14:paraId="5B8A8506" w14:textId="77777777" w:rsidR="001F573F" w:rsidRPr="00BA40B6" w:rsidRDefault="001F573F" w:rsidP="0005703E">
            <w:pPr>
              <w:jc w:val="center"/>
              <w:rPr>
                <w:rFonts w:asciiTheme="majorHAnsi" w:hAnsiTheme="majorHAnsi"/>
              </w:rPr>
            </w:pPr>
            <w:r w:rsidRPr="00BA40B6">
              <w:rPr>
                <w:rFonts w:asciiTheme="majorHAnsi" w:hAnsiTheme="majorHAnsi"/>
              </w:rPr>
              <w:t>3</w:t>
            </w:r>
          </w:p>
        </w:tc>
        <w:tc>
          <w:tcPr>
            <w:tcW w:w="1480" w:type="dxa"/>
          </w:tcPr>
          <w:p w14:paraId="6C1E2ADE" w14:textId="77777777" w:rsidR="001F573F" w:rsidRPr="00BA40B6" w:rsidRDefault="001F573F" w:rsidP="0005703E">
            <w:pPr>
              <w:jc w:val="center"/>
              <w:rPr>
                <w:rFonts w:asciiTheme="majorHAnsi" w:hAnsiTheme="majorHAnsi"/>
              </w:rPr>
            </w:pPr>
            <w:r w:rsidRPr="00BA40B6">
              <w:rPr>
                <w:rFonts w:asciiTheme="majorHAnsi" w:hAnsiTheme="majorHAnsi"/>
              </w:rPr>
              <w:t>0</w:t>
            </w:r>
          </w:p>
        </w:tc>
      </w:tr>
      <w:tr w:rsidR="001F573F" w14:paraId="61C78E64" w14:textId="77777777" w:rsidTr="0005703E">
        <w:tc>
          <w:tcPr>
            <w:tcW w:w="4912" w:type="dxa"/>
          </w:tcPr>
          <w:p w14:paraId="54A04F27" w14:textId="77777777" w:rsidR="001F573F" w:rsidRPr="00BA40B6" w:rsidRDefault="001F573F" w:rsidP="0005703E">
            <w:pPr>
              <w:rPr>
                <w:rFonts w:asciiTheme="majorHAnsi" w:hAnsiTheme="majorHAnsi"/>
              </w:rPr>
            </w:pPr>
            <w:r w:rsidRPr="00BA40B6">
              <w:rPr>
                <w:rFonts w:asciiTheme="majorHAnsi" w:hAnsiTheme="majorHAnsi"/>
              </w:rPr>
              <w:t>Fosters Constructive Team Climate</w:t>
            </w:r>
          </w:p>
        </w:tc>
        <w:tc>
          <w:tcPr>
            <w:tcW w:w="1479" w:type="dxa"/>
          </w:tcPr>
          <w:p w14:paraId="25096E86" w14:textId="77777777" w:rsidR="001F573F" w:rsidRPr="00BA40B6" w:rsidRDefault="001F573F" w:rsidP="0005703E">
            <w:pPr>
              <w:jc w:val="center"/>
              <w:rPr>
                <w:rFonts w:asciiTheme="majorHAnsi" w:hAnsiTheme="majorHAnsi"/>
              </w:rPr>
            </w:pPr>
            <w:r w:rsidRPr="00BA40B6">
              <w:rPr>
                <w:rFonts w:asciiTheme="majorHAnsi" w:hAnsiTheme="majorHAnsi"/>
              </w:rPr>
              <w:t>4</w:t>
            </w:r>
          </w:p>
        </w:tc>
        <w:tc>
          <w:tcPr>
            <w:tcW w:w="1479" w:type="dxa"/>
          </w:tcPr>
          <w:p w14:paraId="75E1DEF9" w14:textId="77777777" w:rsidR="001F573F" w:rsidRPr="00BA40B6" w:rsidRDefault="001F573F" w:rsidP="0005703E">
            <w:pPr>
              <w:jc w:val="center"/>
              <w:rPr>
                <w:rFonts w:asciiTheme="majorHAnsi" w:hAnsiTheme="majorHAnsi"/>
              </w:rPr>
            </w:pPr>
            <w:r w:rsidRPr="00BA40B6">
              <w:rPr>
                <w:rFonts w:asciiTheme="majorHAnsi" w:hAnsiTheme="majorHAnsi"/>
              </w:rPr>
              <w:t>3.5</w:t>
            </w:r>
          </w:p>
        </w:tc>
        <w:tc>
          <w:tcPr>
            <w:tcW w:w="1480" w:type="dxa"/>
          </w:tcPr>
          <w:p w14:paraId="7533DD8E" w14:textId="77777777" w:rsidR="001F573F" w:rsidRPr="00BA40B6" w:rsidRDefault="001F573F" w:rsidP="0005703E">
            <w:pPr>
              <w:jc w:val="center"/>
              <w:rPr>
                <w:rFonts w:asciiTheme="majorHAnsi" w:hAnsiTheme="majorHAnsi"/>
              </w:rPr>
            </w:pPr>
            <w:r w:rsidRPr="00BA40B6">
              <w:rPr>
                <w:rFonts w:asciiTheme="majorHAnsi" w:hAnsiTheme="majorHAnsi"/>
              </w:rPr>
              <w:t>.5</w:t>
            </w:r>
          </w:p>
        </w:tc>
      </w:tr>
      <w:tr w:rsidR="001F573F" w14:paraId="1E95D261" w14:textId="77777777" w:rsidTr="0005703E">
        <w:tc>
          <w:tcPr>
            <w:tcW w:w="4912" w:type="dxa"/>
          </w:tcPr>
          <w:p w14:paraId="3FAE6B45" w14:textId="77777777" w:rsidR="001F573F" w:rsidRPr="00BA40B6" w:rsidRDefault="001F573F" w:rsidP="0005703E">
            <w:pPr>
              <w:rPr>
                <w:rFonts w:asciiTheme="majorHAnsi" w:hAnsiTheme="majorHAnsi"/>
              </w:rPr>
            </w:pPr>
            <w:r w:rsidRPr="00BA40B6">
              <w:rPr>
                <w:rFonts w:asciiTheme="majorHAnsi" w:hAnsiTheme="majorHAnsi"/>
              </w:rPr>
              <w:t>Responds to Conflict</w:t>
            </w:r>
          </w:p>
        </w:tc>
        <w:tc>
          <w:tcPr>
            <w:tcW w:w="1479" w:type="dxa"/>
          </w:tcPr>
          <w:p w14:paraId="215600D9" w14:textId="77777777" w:rsidR="001F573F" w:rsidRPr="00BA40B6" w:rsidRDefault="001F573F" w:rsidP="0005703E">
            <w:pPr>
              <w:jc w:val="center"/>
              <w:rPr>
                <w:rFonts w:asciiTheme="majorHAnsi" w:hAnsiTheme="majorHAnsi"/>
              </w:rPr>
            </w:pPr>
            <w:r w:rsidRPr="00BA40B6">
              <w:rPr>
                <w:rFonts w:asciiTheme="majorHAnsi" w:hAnsiTheme="majorHAnsi"/>
              </w:rPr>
              <w:t>3</w:t>
            </w:r>
          </w:p>
        </w:tc>
        <w:tc>
          <w:tcPr>
            <w:tcW w:w="1479" w:type="dxa"/>
          </w:tcPr>
          <w:p w14:paraId="7B6B42F2" w14:textId="77777777" w:rsidR="001F573F" w:rsidRPr="00BA40B6" w:rsidRDefault="001F573F" w:rsidP="0005703E">
            <w:pPr>
              <w:jc w:val="center"/>
              <w:rPr>
                <w:rFonts w:asciiTheme="majorHAnsi" w:hAnsiTheme="majorHAnsi"/>
              </w:rPr>
            </w:pPr>
            <w:r w:rsidRPr="00BA40B6">
              <w:rPr>
                <w:rFonts w:asciiTheme="majorHAnsi" w:hAnsiTheme="majorHAnsi"/>
              </w:rPr>
              <w:t>3</w:t>
            </w:r>
          </w:p>
        </w:tc>
        <w:tc>
          <w:tcPr>
            <w:tcW w:w="1480" w:type="dxa"/>
          </w:tcPr>
          <w:p w14:paraId="5CF42E01" w14:textId="77777777" w:rsidR="001F573F" w:rsidRPr="00BA40B6" w:rsidRDefault="001F573F" w:rsidP="0005703E">
            <w:pPr>
              <w:jc w:val="center"/>
              <w:rPr>
                <w:rFonts w:asciiTheme="majorHAnsi" w:hAnsiTheme="majorHAnsi"/>
              </w:rPr>
            </w:pPr>
            <w:r w:rsidRPr="00BA40B6">
              <w:rPr>
                <w:rFonts w:asciiTheme="majorHAnsi" w:hAnsiTheme="majorHAnsi"/>
              </w:rPr>
              <w:t>0</w:t>
            </w:r>
          </w:p>
        </w:tc>
      </w:tr>
    </w:tbl>
    <w:p w14:paraId="74B489EF" w14:textId="77777777" w:rsidR="001F573F" w:rsidRDefault="001F573F" w:rsidP="001F573F">
      <w:pPr>
        <w:rPr>
          <w:rFonts w:asciiTheme="majorHAnsi" w:hAnsiTheme="majorHAnsi"/>
        </w:rPr>
      </w:pPr>
    </w:p>
    <w:p w14:paraId="4D1C8697" w14:textId="2214B9B4" w:rsidR="001F573F" w:rsidRDefault="00825F2F" w:rsidP="001F573F">
      <w:pPr>
        <w:rPr>
          <w:rFonts w:asciiTheme="majorHAnsi" w:hAnsiTheme="majorHAnsi"/>
          <w:b/>
        </w:rPr>
      </w:pPr>
      <w:r>
        <w:rPr>
          <w:rFonts w:asciiTheme="majorHAnsi" w:hAnsiTheme="majorHAnsi"/>
          <w:b/>
        </w:rPr>
        <w:t xml:space="preserve">Student </w:t>
      </w:r>
      <w:r w:rsidR="001F573F">
        <w:rPr>
          <w:rFonts w:asciiTheme="majorHAnsi" w:hAnsiTheme="majorHAnsi"/>
          <w:b/>
        </w:rPr>
        <w:t>Member B</w:t>
      </w:r>
    </w:p>
    <w:tbl>
      <w:tblPr>
        <w:tblStyle w:val="TableGrid"/>
        <w:tblW w:w="9350" w:type="dxa"/>
        <w:tblInd w:w="-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4912"/>
        <w:gridCol w:w="1479"/>
        <w:gridCol w:w="1479"/>
        <w:gridCol w:w="1480"/>
      </w:tblGrid>
      <w:tr w:rsidR="001F573F" w14:paraId="4318FE47" w14:textId="77777777" w:rsidTr="0005703E">
        <w:tc>
          <w:tcPr>
            <w:tcW w:w="4912" w:type="dxa"/>
            <w:shd w:val="clear" w:color="auto" w:fill="8EAADB" w:themeFill="accent5" w:themeFillTint="99"/>
          </w:tcPr>
          <w:p w14:paraId="5A6436EE" w14:textId="77777777" w:rsidR="001F573F" w:rsidRDefault="001F573F" w:rsidP="0005703E">
            <w:pPr>
              <w:rPr>
                <w:rFonts w:asciiTheme="majorHAnsi" w:hAnsiTheme="majorHAnsi"/>
                <w:b/>
              </w:rPr>
            </w:pPr>
          </w:p>
        </w:tc>
        <w:tc>
          <w:tcPr>
            <w:tcW w:w="1479" w:type="dxa"/>
            <w:shd w:val="clear" w:color="auto" w:fill="8EAADB" w:themeFill="accent5" w:themeFillTint="99"/>
          </w:tcPr>
          <w:p w14:paraId="519C2DC3" w14:textId="73640306" w:rsidR="001F573F" w:rsidRPr="00BA40B6" w:rsidRDefault="001F573F" w:rsidP="0005703E">
            <w:pPr>
              <w:jc w:val="center"/>
              <w:rPr>
                <w:rFonts w:asciiTheme="majorHAnsi" w:hAnsiTheme="majorHAnsi"/>
                <w:b/>
              </w:rPr>
            </w:pPr>
            <w:r w:rsidRPr="00BA40B6">
              <w:rPr>
                <w:rFonts w:asciiTheme="majorHAnsi" w:hAnsiTheme="majorHAnsi"/>
                <w:b/>
              </w:rPr>
              <w:t xml:space="preserve">Member’s </w:t>
            </w:r>
            <w:r w:rsidR="00825F2F">
              <w:rPr>
                <w:rFonts w:asciiTheme="majorHAnsi" w:hAnsiTheme="majorHAnsi"/>
                <w:b/>
              </w:rPr>
              <w:t>self-</w:t>
            </w:r>
            <w:r w:rsidRPr="00BA40B6">
              <w:rPr>
                <w:rFonts w:asciiTheme="majorHAnsi" w:hAnsiTheme="majorHAnsi"/>
                <w:b/>
              </w:rPr>
              <w:t>Score</w:t>
            </w:r>
          </w:p>
        </w:tc>
        <w:tc>
          <w:tcPr>
            <w:tcW w:w="1479" w:type="dxa"/>
            <w:shd w:val="clear" w:color="auto" w:fill="8EAADB" w:themeFill="accent5" w:themeFillTint="99"/>
          </w:tcPr>
          <w:p w14:paraId="6F9481DB" w14:textId="77777777" w:rsidR="001F573F" w:rsidRPr="00BA40B6" w:rsidRDefault="001F573F" w:rsidP="0005703E">
            <w:pPr>
              <w:jc w:val="center"/>
              <w:rPr>
                <w:rFonts w:asciiTheme="majorHAnsi" w:hAnsiTheme="majorHAnsi"/>
                <w:b/>
              </w:rPr>
            </w:pPr>
            <w:r w:rsidRPr="00BA40B6">
              <w:rPr>
                <w:rFonts w:asciiTheme="majorHAnsi" w:hAnsiTheme="majorHAnsi"/>
                <w:b/>
              </w:rPr>
              <w:t>Advisor’s Score</w:t>
            </w:r>
          </w:p>
        </w:tc>
        <w:tc>
          <w:tcPr>
            <w:tcW w:w="1480" w:type="dxa"/>
            <w:shd w:val="clear" w:color="auto" w:fill="8EAADB" w:themeFill="accent5" w:themeFillTint="99"/>
            <w:vAlign w:val="center"/>
          </w:tcPr>
          <w:p w14:paraId="2F469D9B" w14:textId="77777777" w:rsidR="001F573F" w:rsidRPr="00BA40B6" w:rsidRDefault="001F573F" w:rsidP="0005703E">
            <w:pPr>
              <w:jc w:val="center"/>
              <w:rPr>
                <w:rFonts w:asciiTheme="majorHAnsi" w:hAnsiTheme="majorHAnsi"/>
                <w:b/>
              </w:rPr>
            </w:pPr>
            <w:r w:rsidRPr="00BA40B6">
              <w:rPr>
                <w:rFonts w:asciiTheme="majorHAnsi" w:hAnsiTheme="majorHAnsi"/>
                <w:b/>
              </w:rPr>
              <w:t>Difference</w:t>
            </w:r>
          </w:p>
        </w:tc>
      </w:tr>
      <w:tr w:rsidR="001F573F" w14:paraId="5E442BBB" w14:textId="77777777" w:rsidTr="0005703E">
        <w:tc>
          <w:tcPr>
            <w:tcW w:w="4912" w:type="dxa"/>
          </w:tcPr>
          <w:p w14:paraId="30DFC1C3" w14:textId="77777777" w:rsidR="001F573F" w:rsidRPr="00BA40B6" w:rsidRDefault="001F573F" w:rsidP="0005703E">
            <w:pPr>
              <w:rPr>
                <w:rFonts w:asciiTheme="majorHAnsi" w:hAnsiTheme="majorHAnsi"/>
              </w:rPr>
            </w:pPr>
            <w:r w:rsidRPr="00BA40B6">
              <w:rPr>
                <w:rFonts w:asciiTheme="majorHAnsi" w:hAnsiTheme="majorHAnsi"/>
              </w:rPr>
              <w:t>Contributes to Team Meetings</w:t>
            </w:r>
          </w:p>
        </w:tc>
        <w:tc>
          <w:tcPr>
            <w:tcW w:w="1479" w:type="dxa"/>
          </w:tcPr>
          <w:p w14:paraId="131912C2" w14:textId="77777777" w:rsidR="001F573F" w:rsidRPr="00BA40B6" w:rsidRDefault="001F573F" w:rsidP="0005703E">
            <w:pPr>
              <w:jc w:val="center"/>
              <w:rPr>
                <w:rFonts w:asciiTheme="majorHAnsi" w:hAnsiTheme="majorHAnsi"/>
              </w:rPr>
            </w:pPr>
            <w:r w:rsidRPr="00BA40B6">
              <w:rPr>
                <w:rFonts w:asciiTheme="majorHAnsi" w:hAnsiTheme="majorHAnsi"/>
              </w:rPr>
              <w:t>3</w:t>
            </w:r>
          </w:p>
        </w:tc>
        <w:tc>
          <w:tcPr>
            <w:tcW w:w="1479" w:type="dxa"/>
          </w:tcPr>
          <w:p w14:paraId="43F169CD" w14:textId="77777777" w:rsidR="001F573F" w:rsidRPr="00BA40B6" w:rsidRDefault="001F573F" w:rsidP="0005703E">
            <w:pPr>
              <w:jc w:val="center"/>
              <w:rPr>
                <w:rFonts w:asciiTheme="majorHAnsi" w:hAnsiTheme="majorHAnsi"/>
              </w:rPr>
            </w:pPr>
            <w:r w:rsidRPr="00BA40B6">
              <w:rPr>
                <w:rFonts w:asciiTheme="majorHAnsi" w:hAnsiTheme="majorHAnsi"/>
              </w:rPr>
              <w:t>3</w:t>
            </w:r>
          </w:p>
        </w:tc>
        <w:tc>
          <w:tcPr>
            <w:tcW w:w="1480" w:type="dxa"/>
          </w:tcPr>
          <w:p w14:paraId="1F74C8B3" w14:textId="77777777" w:rsidR="001F573F" w:rsidRPr="00BA40B6" w:rsidRDefault="001F573F" w:rsidP="0005703E">
            <w:pPr>
              <w:jc w:val="center"/>
              <w:rPr>
                <w:rFonts w:asciiTheme="majorHAnsi" w:hAnsiTheme="majorHAnsi"/>
              </w:rPr>
            </w:pPr>
            <w:r w:rsidRPr="00BA40B6">
              <w:rPr>
                <w:rFonts w:asciiTheme="majorHAnsi" w:hAnsiTheme="majorHAnsi"/>
              </w:rPr>
              <w:t>0</w:t>
            </w:r>
          </w:p>
        </w:tc>
      </w:tr>
      <w:tr w:rsidR="001F573F" w14:paraId="1A8AF2C4" w14:textId="77777777" w:rsidTr="0005703E">
        <w:tc>
          <w:tcPr>
            <w:tcW w:w="4912" w:type="dxa"/>
          </w:tcPr>
          <w:p w14:paraId="784E8151" w14:textId="77777777" w:rsidR="001F573F" w:rsidRPr="00BA40B6" w:rsidRDefault="001F573F" w:rsidP="0005703E">
            <w:pPr>
              <w:rPr>
                <w:rFonts w:asciiTheme="majorHAnsi" w:hAnsiTheme="majorHAnsi"/>
              </w:rPr>
            </w:pPr>
            <w:r w:rsidRPr="00BA40B6">
              <w:rPr>
                <w:rFonts w:asciiTheme="majorHAnsi" w:hAnsiTheme="majorHAnsi"/>
              </w:rPr>
              <w:t>Facilitates the Contribution of Team Members</w:t>
            </w:r>
          </w:p>
        </w:tc>
        <w:tc>
          <w:tcPr>
            <w:tcW w:w="1479" w:type="dxa"/>
          </w:tcPr>
          <w:p w14:paraId="76C3FF34" w14:textId="77777777" w:rsidR="001F573F" w:rsidRPr="00BA40B6" w:rsidRDefault="001F573F" w:rsidP="0005703E">
            <w:pPr>
              <w:jc w:val="center"/>
              <w:rPr>
                <w:rFonts w:asciiTheme="majorHAnsi" w:hAnsiTheme="majorHAnsi"/>
              </w:rPr>
            </w:pPr>
            <w:r w:rsidRPr="00BA40B6">
              <w:rPr>
                <w:rFonts w:asciiTheme="majorHAnsi" w:hAnsiTheme="majorHAnsi"/>
              </w:rPr>
              <w:t>3</w:t>
            </w:r>
          </w:p>
        </w:tc>
        <w:tc>
          <w:tcPr>
            <w:tcW w:w="1479" w:type="dxa"/>
          </w:tcPr>
          <w:p w14:paraId="5822549E" w14:textId="77777777" w:rsidR="001F573F" w:rsidRPr="00BA40B6" w:rsidRDefault="001F573F" w:rsidP="0005703E">
            <w:pPr>
              <w:jc w:val="center"/>
              <w:rPr>
                <w:rFonts w:asciiTheme="majorHAnsi" w:hAnsiTheme="majorHAnsi"/>
              </w:rPr>
            </w:pPr>
            <w:r w:rsidRPr="00BA40B6">
              <w:rPr>
                <w:rFonts w:asciiTheme="majorHAnsi" w:hAnsiTheme="majorHAnsi"/>
              </w:rPr>
              <w:t>2.75</w:t>
            </w:r>
          </w:p>
        </w:tc>
        <w:tc>
          <w:tcPr>
            <w:tcW w:w="1480" w:type="dxa"/>
          </w:tcPr>
          <w:p w14:paraId="38150C70" w14:textId="77777777" w:rsidR="001F573F" w:rsidRPr="00BA40B6" w:rsidRDefault="001F573F" w:rsidP="0005703E">
            <w:pPr>
              <w:jc w:val="center"/>
              <w:rPr>
                <w:rFonts w:asciiTheme="majorHAnsi" w:hAnsiTheme="majorHAnsi"/>
              </w:rPr>
            </w:pPr>
            <w:r w:rsidRPr="00BA40B6">
              <w:rPr>
                <w:rFonts w:asciiTheme="majorHAnsi" w:hAnsiTheme="majorHAnsi"/>
              </w:rPr>
              <w:t>.25</w:t>
            </w:r>
          </w:p>
        </w:tc>
      </w:tr>
      <w:tr w:rsidR="001F573F" w14:paraId="62FFB3AC" w14:textId="77777777" w:rsidTr="0005703E">
        <w:tc>
          <w:tcPr>
            <w:tcW w:w="4912" w:type="dxa"/>
          </w:tcPr>
          <w:p w14:paraId="5F900704" w14:textId="77777777" w:rsidR="001F573F" w:rsidRPr="00BA40B6" w:rsidRDefault="001F573F" w:rsidP="0005703E">
            <w:pPr>
              <w:rPr>
                <w:rFonts w:asciiTheme="majorHAnsi" w:hAnsiTheme="majorHAnsi"/>
              </w:rPr>
            </w:pPr>
            <w:r w:rsidRPr="00BA40B6">
              <w:rPr>
                <w:rFonts w:asciiTheme="majorHAnsi" w:hAnsiTheme="majorHAnsi"/>
              </w:rPr>
              <w:t>Individual Contributions Outside of Team Meetings</w:t>
            </w:r>
          </w:p>
        </w:tc>
        <w:tc>
          <w:tcPr>
            <w:tcW w:w="1479" w:type="dxa"/>
          </w:tcPr>
          <w:p w14:paraId="336A1F09" w14:textId="77777777" w:rsidR="001F573F" w:rsidRPr="00BA40B6" w:rsidRDefault="001F573F" w:rsidP="0005703E">
            <w:pPr>
              <w:jc w:val="center"/>
              <w:rPr>
                <w:rFonts w:asciiTheme="majorHAnsi" w:hAnsiTheme="majorHAnsi"/>
              </w:rPr>
            </w:pPr>
            <w:r w:rsidRPr="00BA40B6">
              <w:rPr>
                <w:rFonts w:asciiTheme="majorHAnsi" w:hAnsiTheme="majorHAnsi"/>
              </w:rPr>
              <w:t>3</w:t>
            </w:r>
          </w:p>
        </w:tc>
        <w:tc>
          <w:tcPr>
            <w:tcW w:w="1479" w:type="dxa"/>
          </w:tcPr>
          <w:p w14:paraId="09357C68" w14:textId="77777777" w:rsidR="001F573F" w:rsidRPr="00BA40B6" w:rsidRDefault="001F573F" w:rsidP="0005703E">
            <w:pPr>
              <w:jc w:val="center"/>
              <w:rPr>
                <w:rFonts w:asciiTheme="majorHAnsi" w:hAnsiTheme="majorHAnsi"/>
              </w:rPr>
            </w:pPr>
            <w:r w:rsidRPr="00BA40B6">
              <w:rPr>
                <w:rFonts w:asciiTheme="majorHAnsi" w:hAnsiTheme="majorHAnsi"/>
              </w:rPr>
              <w:t>3</w:t>
            </w:r>
          </w:p>
        </w:tc>
        <w:tc>
          <w:tcPr>
            <w:tcW w:w="1480" w:type="dxa"/>
          </w:tcPr>
          <w:p w14:paraId="63F256FA" w14:textId="77777777" w:rsidR="001F573F" w:rsidRPr="00BA40B6" w:rsidRDefault="001F573F" w:rsidP="0005703E">
            <w:pPr>
              <w:jc w:val="center"/>
              <w:rPr>
                <w:rFonts w:asciiTheme="majorHAnsi" w:hAnsiTheme="majorHAnsi"/>
              </w:rPr>
            </w:pPr>
            <w:r w:rsidRPr="00BA40B6">
              <w:rPr>
                <w:rFonts w:asciiTheme="majorHAnsi" w:hAnsiTheme="majorHAnsi"/>
              </w:rPr>
              <w:t>3</w:t>
            </w:r>
          </w:p>
        </w:tc>
      </w:tr>
      <w:tr w:rsidR="001F573F" w14:paraId="45EA3F3E" w14:textId="77777777" w:rsidTr="0005703E">
        <w:tc>
          <w:tcPr>
            <w:tcW w:w="4912" w:type="dxa"/>
          </w:tcPr>
          <w:p w14:paraId="069CBB2F" w14:textId="77777777" w:rsidR="001F573F" w:rsidRPr="00BA40B6" w:rsidRDefault="001F573F" w:rsidP="0005703E">
            <w:pPr>
              <w:rPr>
                <w:rFonts w:asciiTheme="majorHAnsi" w:hAnsiTheme="majorHAnsi"/>
              </w:rPr>
            </w:pPr>
            <w:r w:rsidRPr="00BA40B6">
              <w:rPr>
                <w:rFonts w:asciiTheme="majorHAnsi" w:hAnsiTheme="majorHAnsi"/>
              </w:rPr>
              <w:t>Fosters Constructive Team Climate</w:t>
            </w:r>
          </w:p>
        </w:tc>
        <w:tc>
          <w:tcPr>
            <w:tcW w:w="1479" w:type="dxa"/>
          </w:tcPr>
          <w:p w14:paraId="45C5AA8E" w14:textId="77777777" w:rsidR="001F573F" w:rsidRPr="00BA40B6" w:rsidRDefault="001F573F" w:rsidP="0005703E">
            <w:pPr>
              <w:jc w:val="center"/>
              <w:rPr>
                <w:rFonts w:asciiTheme="majorHAnsi" w:hAnsiTheme="majorHAnsi"/>
              </w:rPr>
            </w:pPr>
            <w:r w:rsidRPr="00BA40B6">
              <w:rPr>
                <w:rFonts w:asciiTheme="majorHAnsi" w:hAnsiTheme="majorHAnsi"/>
              </w:rPr>
              <w:t>4</w:t>
            </w:r>
          </w:p>
        </w:tc>
        <w:tc>
          <w:tcPr>
            <w:tcW w:w="1479" w:type="dxa"/>
          </w:tcPr>
          <w:p w14:paraId="4B2CD111" w14:textId="77777777" w:rsidR="001F573F" w:rsidRPr="00BA40B6" w:rsidRDefault="001F573F" w:rsidP="0005703E">
            <w:pPr>
              <w:jc w:val="center"/>
              <w:rPr>
                <w:rFonts w:asciiTheme="majorHAnsi" w:hAnsiTheme="majorHAnsi"/>
              </w:rPr>
            </w:pPr>
            <w:r w:rsidRPr="00BA40B6">
              <w:rPr>
                <w:rFonts w:asciiTheme="majorHAnsi" w:hAnsiTheme="majorHAnsi"/>
              </w:rPr>
              <w:t>3.75</w:t>
            </w:r>
          </w:p>
        </w:tc>
        <w:tc>
          <w:tcPr>
            <w:tcW w:w="1480" w:type="dxa"/>
          </w:tcPr>
          <w:p w14:paraId="115D5DF5" w14:textId="77777777" w:rsidR="001F573F" w:rsidRPr="00BA40B6" w:rsidRDefault="001F573F" w:rsidP="0005703E">
            <w:pPr>
              <w:jc w:val="center"/>
              <w:rPr>
                <w:rFonts w:asciiTheme="majorHAnsi" w:hAnsiTheme="majorHAnsi"/>
              </w:rPr>
            </w:pPr>
            <w:r w:rsidRPr="00BA40B6">
              <w:rPr>
                <w:rFonts w:asciiTheme="majorHAnsi" w:hAnsiTheme="majorHAnsi"/>
              </w:rPr>
              <w:t>.25</w:t>
            </w:r>
          </w:p>
        </w:tc>
      </w:tr>
      <w:tr w:rsidR="001F573F" w14:paraId="344CFA30" w14:textId="77777777" w:rsidTr="0005703E">
        <w:tc>
          <w:tcPr>
            <w:tcW w:w="4912" w:type="dxa"/>
          </w:tcPr>
          <w:p w14:paraId="4689130D" w14:textId="77777777" w:rsidR="001F573F" w:rsidRPr="00BA40B6" w:rsidRDefault="001F573F" w:rsidP="0005703E">
            <w:pPr>
              <w:rPr>
                <w:rFonts w:asciiTheme="majorHAnsi" w:hAnsiTheme="majorHAnsi"/>
              </w:rPr>
            </w:pPr>
            <w:r w:rsidRPr="00BA40B6">
              <w:rPr>
                <w:rFonts w:asciiTheme="majorHAnsi" w:hAnsiTheme="majorHAnsi"/>
              </w:rPr>
              <w:t>Responds to Conflict</w:t>
            </w:r>
          </w:p>
        </w:tc>
        <w:tc>
          <w:tcPr>
            <w:tcW w:w="1479" w:type="dxa"/>
          </w:tcPr>
          <w:p w14:paraId="13ACB849" w14:textId="77777777" w:rsidR="001F573F" w:rsidRPr="00BA40B6" w:rsidRDefault="001F573F" w:rsidP="0005703E">
            <w:pPr>
              <w:jc w:val="center"/>
              <w:rPr>
                <w:rFonts w:asciiTheme="majorHAnsi" w:hAnsiTheme="majorHAnsi"/>
              </w:rPr>
            </w:pPr>
            <w:r w:rsidRPr="00BA40B6">
              <w:rPr>
                <w:rFonts w:asciiTheme="majorHAnsi" w:hAnsiTheme="majorHAnsi"/>
              </w:rPr>
              <w:t>4</w:t>
            </w:r>
          </w:p>
        </w:tc>
        <w:tc>
          <w:tcPr>
            <w:tcW w:w="1479" w:type="dxa"/>
          </w:tcPr>
          <w:p w14:paraId="642684D6" w14:textId="77777777" w:rsidR="001F573F" w:rsidRPr="00BA40B6" w:rsidRDefault="001F573F" w:rsidP="0005703E">
            <w:pPr>
              <w:jc w:val="center"/>
              <w:rPr>
                <w:rFonts w:asciiTheme="majorHAnsi" w:hAnsiTheme="majorHAnsi"/>
              </w:rPr>
            </w:pPr>
            <w:r w:rsidRPr="00BA40B6">
              <w:rPr>
                <w:rFonts w:asciiTheme="majorHAnsi" w:hAnsiTheme="majorHAnsi"/>
              </w:rPr>
              <w:t>4</w:t>
            </w:r>
          </w:p>
        </w:tc>
        <w:tc>
          <w:tcPr>
            <w:tcW w:w="1480" w:type="dxa"/>
          </w:tcPr>
          <w:p w14:paraId="34C2E80D" w14:textId="77777777" w:rsidR="001F573F" w:rsidRPr="00BA40B6" w:rsidRDefault="001F573F" w:rsidP="0005703E">
            <w:pPr>
              <w:jc w:val="center"/>
              <w:rPr>
                <w:rFonts w:asciiTheme="majorHAnsi" w:hAnsiTheme="majorHAnsi"/>
              </w:rPr>
            </w:pPr>
            <w:r w:rsidRPr="00BA40B6">
              <w:rPr>
                <w:rFonts w:asciiTheme="majorHAnsi" w:hAnsiTheme="majorHAnsi"/>
              </w:rPr>
              <w:t>0</w:t>
            </w:r>
          </w:p>
        </w:tc>
      </w:tr>
    </w:tbl>
    <w:p w14:paraId="0826D783" w14:textId="77777777" w:rsidR="001F573F" w:rsidRDefault="001F573F" w:rsidP="001F573F">
      <w:pPr>
        <w:rPr>
          <w:rFonts w:asciiTheme="majorHAnsi" w:hAnsiTheme="majorHAnsi"/>
        </w:rPr>
      </w:pPr>
    </w:p>
    <w:p w14:paraId="5526686C" w14:textId="77777777" w:rsidR="001F573F" w:rsidRPr="00BA40B6" w:rsidRDefault="001F573F" w:rsidP="001F573F">
      <w:pPr>
        <w:rPr>
          <w:rFonts w:asciiTheme="majorHAnsi" w:hAnsiTheme="majorHAnsi"/>
        </w:rPr>
      </w:pPr>
    </w:p>
    <w:p w14:paraId="3D80DB0A" w14:textId="77777777" w:rsidR="001F573F" w:rsidRPr="006C5DE0" w:rsidRDefault="001F573F" w:rsidP="001F573F">
      <w:pPr>
        <w:rPr>
          <w:rFonts w:asciiTheme="majorHAnsi" w:hAnsiTheme="majorHAnsi"/>
          <w:color w:val="2E74B5" w:themeColor="accent1" w:themeShade="BF"/>
          <w:sz w:val="26"/>
          <w:szCs w:val="24"/>
        </w:rPr>
      </w:pPr>
      <w:r w:rsidRPr="006C5DE0">
        <w:rPr>
          <w:rFonts w:asciiTheme="majorHAnsi" w:hAnsiTheme="majorHAnsi"/>
          <w:color w:val="2E74B5" w:themeColor="accent1" w:themeShade="BF"/>
          <w:sz w:val="26"/>
          <w:szCs w:val="24"/>
        </w:rPr>
        <w:t>Findings of 2018 Observations</w:t>
      </w:r>
    </w:p>
    <w:p w14:paraId="6115BF40" w14:textId="1FB165D5" w:rsidR="001F573F" w:rsidRDefault="001F573F" w:rsidP="001F573F">
      <w:pPr>
        <w:rPr>
          <w:rFonts w:asciiTheme="majorHAnsi" w:hAnsiTheme="majorHAnsi"/>
        </w:rPr>
      </w:pPr>
      <w:r w:rsidRPr="00BA40B6">
        <w:rPr>
          <w:rFonts w:asciiTheme="majorHAnsi" w:hAnsiTheme="majorHAnsi"/>
        </w:rPr>
        <w:t>Two themes emerged</w:t>
      </w:r>
      <w:r w:rsidR="00D03984">
        <w:rPr>
          <w:rFonts w:asciiTheme="majorHAnsi" w:hAnsiTheme="majorHAnsi"/>
        </w:rPr>
        <w:t xml:space="preserve"> from this year’s observations:</w:t>
      </w:r>
    </w:p>
    <w:p w14:paraId="1A56D3F1" w14:textId="77777777" w:rsidR="001F573F" w:rsidRDefault="001F573F" w:rsidP="001F573F">
      <w:pPr>
        <w:pStyle w:val="ListParagraph"/>
        <w:numPr>
          <w:ilvl w:val="0"/>
          <w:numId w:val="7"/>
        </w:numPr>
        <w:spacing w:after="0" w:line="276" w:lineRule="auto"/>
        <w:rPr>
          <w:rFonts w:asciiTheme="majorHAnsi" w:hAnsiTheme="majorHAnsi"/>
        </w:rPr>
      </w:pPr>
      <w:r w:rsidRPr="00911C71">
        <w:rPr>
          <w:rFonts w:asciiTheme="majorHAnsi" w:hAnsiTheme="majorHAnsi"/>
        </w:rPr>
        <w:t xml:space="preserve">The learning outcome related to response to conflict emerged as a subtle, yet ongoing issue within this year’s ASG.  In general, this year’s group worked well as a team and overt conflict was not present in Executive Council and Student Senate meetings.  However, there were occasions where members engaged in conflict over ASG business outside of meetings; interactions that initially caused anxiety among individuals but ultimately lead to resolution and a strengthening of ties.  The conflict process resolved member’s concerns but did so outside of meetings.  Conversely, one of the leaders at the CLC elected to avoid conflict and not press her concerns in or outside of meetings.  As such, she felt disconnected from the Executive Council team.  Her experience reflected a perception that all was well at the CLC when, in fact, there were concerns.  In her occasion, the absence of </w:t>
      </w:r>
      <w:r w:rsidRPr="00911C71">
        <w:rPr>
          <w:rFonts w:asciiTheme="majorHAnsi" w:hAnsiTheme="majorHAnsi"/>
        </w:rPr>
        <w:lastRenderedPageBreak/>
        <w:t>conflict created a missed opportunity for the students to address and improve their leadership team at the CLC.</w:t>
      </w:r>
    </w:p>
    <w:p w14:paraId="100D884A" w14:textId="77777777" w:rsidR="001F573F" w:rsidRDefault="001F573F" w:rsidP="001F573F">
      <w:pPr>
        <w:pStyle w:val="ListParagraph"/>
        <w:ind w:left="360"/>
        <w:rPr>
          <w:rFonts w:asciiTheme="majorHAnsi" w:hAnsiTheme="majorHAnsi"/>
        </w:rPr>
      </w:pPr>
    </w:p>
    <w:p w14:paraId="72323A26" w14:textId="77777777" w:rsidR="001F573F" w:rsidRPr="00911C71" w:rsidRDefault="001F573F" w:rsidP="001F573F">
      <w:pPr>
        <w:pStyle w:val="ListParagraph"/>
        <w:numPr>
          <w:ilvl w:val="0"/>
          <w:numId w:val="7"/>
        </w:numPr>
        <w:spacing w:after="0" w:line="276" w:lineRule="auto"/>
        <w:rPr>
          <w:rFonts w:asciiTheme="majorHAnsi" w:hAnsiTheme="majorHAnsi"/>
        </w:rPr>
      </w:pPr>
      <w:r w:rsidRPr="00911C71">
        <w:rPr>
          <w:rFonts w:asciiTheme="majorHAnsi" w:hAnsiTheme="majorHAnsi"/>
        </w:rPr>
        <w:t xml:space="preserve">Accountability through a clear and consistent attendance policy made a big difference in keeping the team on task and engaged throughout the entire academic year.  Members expressed appreciation and valued the attendance guidelines of the team.  </w:t>
      </w:r>
    </w:p>
    <w:p w14:paraId="0BEDB7A6" w14:textId="77777777" w:rsidR="001F573F" w:rsidRPr="00BA40B6" w:rsidRDefault="001F573F" w:rsidP="001F573F">
      <w:pPr>
        <w:rPr>
          <w:rFonts w:asciiTheme="majorHAnsi" w:hAnsiTheme="majorHAnsi"/>
          <w:b/>
          <w:sz w:val="24"/>
          <w:szCs w:val="24"/>
        </w:rPr>
      </w:pPr>
    </w:p>
    <w:p w14:paraId="39AB07E3" w14:textId="77777777" w:rsidR="001F573F" w:rsidRDefault="001F573F" w:rsidP="001F573F">
      <w:pPr>
        <w:rPr>
          <w:rFonts w:asciiTheme="majorHAnsi" w:hAnsiTheme="majorHAnsi"/>
          <w:b/>
          <w:sz w:val="24"/>
          <w:szCs w:val="24"/>
        </w:rPr>
      </w:pPr>
    </w:p>
    <w:p w14:paraId="715A6C39" w14:textId="77777777" w:rsidR="001F573F" w:rsidRPr="006C5DE0" w:rsidRDefault="001F573F" w:rsidP="001F573F">
      <w:pPr>
        <w:rPr>
          <w:rFonts w:asciiTheme="majorHAnsi" w:hAnsiTheme="majorHAnsi"/>
          <w:color w:val="2E74B5" w:themeColor="accent1" w:themeShade="BF"/>
          <w:sz w:val="26"/>
          <w:szCs w:val="24"/>
        </w:rPr>
      </w:pPr>
      <w:r w:rsidRPr="006C5DE0">
        <w:rPr>
          <w:rFonts w:asciiTheme="majorHAnsi" w:hAnsiTheme="majorHAnsi"/>
          <w:color w:val="2E74B5" w:themeColor="accent1" w:themeShade="BF"/>
          <w:sz w:val="26"/>
          <w:szCs w:val="24"/>
        </w:rPr>
        <w:t>Limitations of Implementation</w:t>
      </w:r>
    </w:p>
    <w:p w14:paraId="232351E7" w14:textId="71976ABD" w:rsidR="001F573F" w:rsidRDefault="001F573F" w:rsidP="001F573F">
      <w:pPr>
        <w:rPr>
          <w:rFonts w:asciiTheme="majorHAnsi" w:hAnsiTheme="majorHAnsi"/>
        </w:rPr>
      </w:pPr>
      <w:r w:rsidRPr="00BA40B6">
        <w:rPr>
          <w:rFonts w:asciiTheme="majorHAnsi" w:hAnsiTheme="majorHAnsi"/>
        </w:rPr>
        <w:t>Implementation of the rubric took place mid-way through the semester, leaving little time to effectively observe Executive Council members. Thus, this placed heavier emphasis on the self-reflection portion of the assessment. Further, because Schumacher began his role halfway through the year, heavier emphasis was pl</w:t>
      </w:r>
      <w:r w:rsidR="00D03984">
        <w:rPr>
          <w:rFonts w:asciiTheme="majorHAnsi" w:hAnsiTheme="majorHAnsi"/>
        </w:rPr>
        <w:t>aced on Gonzales’ observations.</w:t>
      </w:r>
    </w:p>
    <w:p w14:paraId="58E6D144" w14:textId="77777777" w:rsidR="006C5DE0" w:rsidRPr="00BA40B6" w:rsidRDefault="006C5DE0" w:rsidP="001F573F">
      <w:pPr>
        <w:rPr>
          <w:rFonts w:asciiTheme="majorHAnsi" w:hAnsiTheme="majorHAnsi"/>
          <w:b/>
        </w:rPr>
      </w:pPr>
    </w:p>
    <w:p w14:paraId="1D09E2A9" w14:textId="77777777" w:rsidR="001F573F" w:rsidRPr="006C5DE0" w:rsidRDefault="001F573F" w:rsidP="001F573F">
      <w:pPr>
        <w:rPr>
          <w:rFonts w:asciiTheme="majorHAnsi" w:hAnsiTheme="majorHAnsi"/>
          <w:color w:val="2E74B5" w:themeColor="accent1" w:themeShade="BF"/>
          <w:sz w:val="26"/>
          <w:szCs w:val="24"/>
        </w:rPr>
      </w:pPr>
      <w:r w:rsidRPr="006C5DE0">
        <w:rPr>
          <w:rFonts w:asciiTheme="majorHAnsi" w:hAnsiTheme="majorHAnsi"/>
          <w:color w:val="2E74B5" w:themeColor="accent1" w:themeShade="BF"/>
          <w:sz w:val="26"/>
          <w:szCs w:val="24"/>
        </w:rPr>
        <w:t>Recommendations</w:t>
      </w:r>
    </w:p>
    <w:p w14:paraId="1F493BC6" w14:textId="77777777" w:rsidR="001F573F" w:rsidRPr="00BA40B6" w:rsidRDefault="001F573F" w:rsidP="001F573F">
      <w:pPr>
        <w:rPr>
          <w:rFonts w:asciiTheme="majorHAnsi" w:hAnsiTheme="majorHAnsi"/>
        </w:rPr>
      </w:pPr>
      <w:r w:rsidRPr="00BA40B6">
        <w:rPr>
          <w:rFonts w:asciiTheme="majorHAnsi" w:hAnsiTheme="majorHAnsi"/>
        </w:rPr>
        <w:t>Moving forward, we recommend utilizing the following timeline for implementation</w:t>
      </w:r>
      <w:r>
        <w:rPr>
          <w:rFonts w:asciiTheme="majorHAnsi" w:hAnsiTheme="majorHAnsi"/>
        </w:rPr>
        <w:t>:</w:t>
      </w:r>
    </w:p>
    <w:p w14:paraId="5786CE41" w14:textId="77777777" w:rsidR="001F573F" w:rsidRDefault="001F573F" w:rsidP="001F573F">
      <w:pPr>
        <w:pStyle w:val="ListParagraph"/>
        <w:numPr>
          <w:ilvl w:val="0"/>
          <w:numId w:val="6"/>
        </w:numPr>
        <w:spacing w:after="0" w:line="276" w:lineRule="auto"/>
        <w:contextualSpacing w:val="0"/>
        <w:rPr>
          <w:rFonts w:asciiTheme="majorHAnsi" w:hAnsiTheme="majorHAnsi"/>
        </w:rPr>
      </w:pPr>
      <w:r w:rsidRPr="00911C71">
        <w:rPr>
          <w:rFonts w:asciiTheme="majorHAnsi" w:hAnsiTheme="majorHAnsi"/>
        </w:rPr>
        <w:t>Summer: present the AACU VALUE Teamwork rubric to ASG</w:t>
      </w:r>
    </w:p>
    <w:p w14:paraId="69A37DB6" w14:textId="45A0020C" w:rsidR="001F573F" w:rsidRDefault="001F573F" w:rsidP="001F573F">
      <w:pPr>
        <w:pStyle w:val="ListParagraph"/>
        <w:numPr>
          <w:ilvl w:val="0"/>
          <w:numId w:val="6"/>
        </w:numPr>
        <w:spacing w:after="0" w:line="276" w:lineRule="auto"/>
        <w:contextualSpacing w:val="0"/>
        <w:rPr>
          <w:rFonts w:asciiTheme="majorHAnsi" w:hAnsiTheme="majorHAnsi"/>
        </w:rPr>
      </w:pPr>
      <w:r w:rsidRPr="00911C71">
        <w:rPr>
          <w:rFonts w:asciiTheme="majorHAnsi" w:hAnsiTheme="majorHAnsi"/>
        </w:rPr>
        <w:t xml:space="preserve">Summer and fall semester: </w:t>
      </w:r>
      <w:r w:rsidR="0046682E">
        <w:rPr>
          <w:rFonts w:asciiTheme="majorHAnsi" w:hAnsiTheme="majorHAnsi"/>
        </w:rPr>
        <w:t>evaluators (</w:t>
      </w:r>
      <w:r w:rsidRPr="00911C71">
        <w:rPr>
          <w:rFonts w:asciiTheme="majorHAnsi" w:hAnsiTheme="majorHAnsi"/>
        </w:rPr>
        <w:t>Gonzales and Schumacher</w:t>
      </w:r>
      <w:r w:rsidR="0046682E">
        <w:rPr>
          <w:rFonts w:asciiTheme="majorHAnsi" w:hAnsiTheme="majorHAnsi"/>
        </w:rPr>
        <w:t>)</w:t>
      </w:r>
      <w:r w:rsidRPr="00911C71">
        <w:rPr>
          <w:rFonts w:asciiTheme="majorHAnsi" w:hAnsiTheme="majorHAnsi"/>
        </w:rPr>
        <w:t xml:space="preserve"> observe and take notes on ASG members teamwork behaviors</w:t>
      </w:r>
    </w:p>
    <w:p w14:paraId="401A90C0" w14:textId="77777777" w:rsidR="001F573F" w:rsidRDefault="001F573F" w:rsidP="001F573F">
      <w:pPr>
        <w:pStyle w:val="ListParagraph"/>
        <w:numPr>
          <w:ilvl w:val="0"/>
          <w:numId w:val="6"/>
        </w:numPr>
        <w:spacing w:after="0" w:line="276" w:lineRule="auto"/>
        <w:contextualSpacing w:val="0"/>
        <w:rPr>
          <w:rFonts w:asciiTheme="majorHAnsi" w:hAnsiTheme="majorHAnsi"/>
        </w:rPr>
      </w:pPr>
      <w:r w:rsidRPr="00911C71">
        <w:rPr>
          <w:rFonts w:asciiTheme="majorHAnsi" w:hAnsiTheme="majorHAnsi"/>
        </w:rPr>
        <w:t>Late fall semester: ASG members meet with advisors to set a teamwork goal to accomplish by the end of spring</w:t>
      </w:r>
    </w:p>
    <w:p w14:paraId="562FE33A" w14:textId="77777777" w:rsidR="001F573F" w:rsidRDefault="001F573F" w:rsidP="001F573F">
      <w:pPr>
        <w:pStyle w:val="ListParagraph"/>
        <w:numPr>
          <w:ilvl w:val="0"/>
          <w:numId w:val="6"/>
        </w:numPr>
        <w:spacing w:after="0" w:line="276" w:lineRule="auto"/>
        <w:contextualSpacing w:val="0"/>
        <w:rPr>
          <w:rFonts w:asciiTheme="majorHAnsi" w:hAnsiTheme="majorHAnsi"/>
        </w:rPr>
      </w:pPr>
      <w:r w:rsidRPr="00911C71">
        <w:rPr>
          <w:rFonts w:asciiTheme="majorHAnsi" w:hAnsiTheme="majorHAnsi"/>
        </w:rPr>
        <w:t>Throughout spring: ASG members meets with an advisors at regular periods to assess progress toward teamwork goal and recalibrate plan</w:t>
      </w:r>
      <w:r>
        <w:rPr>
          <w:rFonts w:asciiTheme="majorHAnsi" w:hAnsiTheme="majorHAnsi"/>
        </w:rPr>
        <w:t xml:space="preserve"> where necessary</w:t>
      </w:r>
    </w:p>
    <w:p w14:paraId="062CFADF" w14:textId="1376A34E" w:rsidR="00925857" w:rsidRDefault="001F573F" w:rsidP="001F573F">
      <w:pPr>
        <w:pStyle w:val="ListParagraph"/>
        <w:numPr>
          <w:ilvl w:val="0"/>
          <w:numId w:val="6"/>
        </w:numPr>
        <w:spacing w:after="0" w:line="276" w:lineRule="auto"/>
        <w:contextualSpacing w:val="0"/>
        <w:rPr>
          <w:rFonts w:asciiTheme="majorHAnsi" w:hAnsiTheme="majorHAnsi"/>
        </w:rPr>
      </w:pPr>
      <w:r w:rsidRPr="00911C71">
        <w:rPr>
          <w:rFonts w:asciiTheme="majorHAnsi" w:hAnsiTheme="majorHAnsi"/>
        </w:rPr>
        <w:t>End of spring: Deliver self-assessment tool; schedule and hold interviews to assess teamwork throughout the year.  Note, self-assessment and interview reflection are now a requirement for ASG members to receive their final service scholarship.</w:t>
      </w:r>
    </w:p>
    <w:p w14:paraId="2CCCFFF2" w14:textId="77777777" w:rsidR="003514A8" w:rsidRDefault="003514A8" w:rsidP="003514A8">
      <w:pPr>
        <w:pStyle w:val="ListParagraph"/>
        <w:spacing w:after="0" w:line="276" w:lineRule="auto"/>
        <w:contextualSpacing w:val="0"/>
        <w:rPr>
          <w:rFonts w:asciiTheme="majorHAnsi" w:hAnsiTheme="majorHAnsi"/>
        </w:rPr>
        <w:sectPr w:rsidR="003514A8">
          <w:headerReference w:type="default" r:id="rId27"/>
          <w:footerReference w:type="default" r:id="rId28"/>
          <w:footnotePr>
            <w:numFmt w:val="chicago"/>
          </w:footnotePr>
          <w:pgSz w:w="12240" w:h="15840"/>
          <w:pgMar w:top="1440" w:right="1440" w:bottom="1440" w:left="1440" w:header="720" w:footer="720" w:gutter="0"/>
          <w:cols w:space="720"/>
          <w:docGrid w:linePitch="360"/>
        </w:sectPr>
      </w:pPr>
    </w:p>
    <w:p w14:paraId="6D8878F8" w14:textId="39986BFB" w:rsidR="00F03249" w:rsidRPr="007D533C" w:rsidRDefault="00F03249" w:rsidP="00756013">
      <w:pPr>
        <w:pStyle w:val="Heading1"/>
        <w:rPr>
          <w:rFonts w:ascii="Times New Roman"/>
          <w:b/>
          <w:sz w:val="20"/>
          <w:szCs w:val="20"/>
        </w:rPr>
      </w:pPr>
      <w:r w:rsidRPr="007D533C">
        <w:rPr>
          <w:rFonts w:asciiTheme="minorHAnsi" w:hAnsiTheme="minorHAnsi" w:cstheme="minorHAnsi"/>
          <w:b/>
        </w:rPr>
        <w:lastRenderedPageBreak/>
        <w:t>Appendix</w:t>
      </w:r>
      <w:r w:rsidR="00DD1C54" w:rsidRPr="007D533C">
        <w:rPr>
          <w:rFonts w:asciiTheme="minorHAnsi" w:hAnsiTheme="minorHAnsi" w:cstheme="minorHAnsi"/>
          <w:b/>
        </w:rPr>
        <w:t xml:space="preserve"> A</w:t>
      </w:r>
      <w:r w:rsidRPr="007D533C">
        <w:rPr>
          <w:rFonts w:asciiTheme="minorHAnsi" w:hAnsiTheme="minorHAnsi" w:cstheme="minorHAnsi"/>
          <w:b/>
        </w:rPr>
        <w:t xml:space="preserve">:  </w:t>
      </w:r>
      <w:r w:rsidR="00925857" w:rsidRPr="007D533C">
        <w:rPr>
          <w:rFonts w:asciiTheme="minorHAnsi" w:hAnsiTheme="minorHAnsi" w:cstheme="minorHAnsi"/>
          <w:b/>
        </w:rPr>
        <w:t>MCC-Modified VALUE Rubrics</w:t>
      </w:r>
    </w:p>
    <w:p w14:paraId="28FE88C3" w14:textId="77777777" w:rsidR="00F03249" w:rsidRPr="00534339" w:rsidRDefault="00F03249" w:rsidP="00F03249">
      <w:pPr>
        <w:contextualSpacing/>
        <w:rPr>
          <w:sz w:val="18"/>
          <w:szCs w:val="18"/>
        </w:rPr>
      </w:pPr>
      <w:r w:rsidRPr="00EB4EF7">
        <w:rPr>
          <w:rFonts w:ascii="Calibri" w:hAnsi="Calibri" w:cs="Calibri"/>
          <w:color w:val="000000"/>
          <w:bdr w:val="none" w:sz="0" w:space="0" w:color="auto" w:frame="1"/>
          <w:shd w:val="clear" w:color="auto" w:fill="FFFFFF"/>
        </w:rPr>
        <w:t>VALUE:</w:t>
      </w:r>
      <w:r>
        <w:rPr>
          <w:rFonts w:ascii="Calibri" w:hAnsi="Calibri" w:cs="Calibri"/>
          <w:color w:val="000000"/>
          <w:u w:val="single"/>
          <w:bdr w:val="none" w:sz="0" w:space="0" w:color="auto" w:frame="1"/>
          <w:shd w:val="clear" w:color="auto" w:fill="FFFFFF"/>
        </w:rPr>
        <w:t xml:space="preserve"> V</w:t>
      </w:r>
      <w:r>
        <w:rPr>
          <w:rFonts w:ascii="Calibri" w:hAnsi="Calibri" w:cs="Calibri"/>
          <w:color w:val="000000"/>
          <w:shd w:val="clear" w:color="auto" w:fill="FFFFFF"/>
        </w:rPr>
        <w:t>alid </w:t>
      </w:r>
      <w:r>
        <w:rPr>
          <w:rFonts w:ascii="Calibri" w:hAnsi="Calibri" w:cs="Calibri"/>
          <w:color w:val="000000"/>
          <w:u w:val="single"/>
          <w:bdr w:val="none" w:sz="0" w:space="0" w:color="auto" w:frame="1"/>
          <w:shd w:val="clear" w:color="auto" w:fill="FFFFFF"/>
        </w:rPr>
        <w:t>A</w:t>
      </w:r>
      <w:r>
        <w:rPr>
          <w:rFonts w:ascii="Calibri" w:hAnsi="Calibri" w:cs="Calibri"/>
          <w:color w:val="000000"/>
          <w:shd w:val="clear" w:color="auto" w:fill="FFFFFF"/>
        </w:rPr>
        <w:t>ssessment of </w:t>
      </w:r>
      <w:r>
        <w:rPr>
          <w:rFonts w:ascii="Calibri" w:hAnsi="Calibri" w:cs="Calibri"/>
          <w:color w:val="000000"/>
          <w:u w:val="single"/>
          <w:bdr w:val="none" w:sz="0" w:space="0" w:color="auto" w:frame="1"/>
          <w:shd w:val="clear" w:color="auto" w:fill="FFFFFF"/>
        </w:rPr>
        <w:t>L</w:t>
      </w:r>
      <w:r>
        <w:rPr>
          <w:rFonts w:ascii="Calibri" w:hAnsi="Calibri" w:cs="Calibri"/>
          <w:color w:val="000000"/>
          <w:shd w:val="clear" w:color="auto" w:fill="FFFFFF"/>
        </w:rPr>
        <w:t>earning in </w:t>
      </w:r>
      <w:r>
        <w:rPr>
          <w:rFonts w:ascii="Calibri" w:hAnsi="Calibri" w:cs="Calibri"/>
          <w:color w:val="000000"/>
          <w:u w:val="single"/>
          <w:bdr w:val="none" w:sz="0" w:space="0" w:color="auto" w:frame="1"/>
          <w:shd w:val="clear" w:color="auto" w:fill="FFFFFF"/>
        </w:rPr>
        <w:t>U</w:t>
      </w:r>
      <w:r>
        <w:rPr>
          <w:rFonts w:ascii="Calibri" w:hAnsi="Calibri" w:cs="Calibri"/>
          <w:color w:val="000000"/>
          <w:shd w:val="clear" w:color="auto" w:fill="FFFFFF"/>
        </w:rPr>
        <w:t>ndergraduate </w:t>
      </w:r>
      <w:r>
        <w:rPr>
          <w:rFonts w:ascii="Calibri" w:hAnsi="Calibri" w:cs="Calibri"/>
          <w:color w:val="000000"/>
          <w:u w:val="single"/>
          <w:bdr w:val="none" w:sz="0" w:space="0" w:color="auto" w:frame="1"/>
          <w:shd w:val="clear" w:color="auto" w:fill="FFFFFF"/>
        </w:rPr>
        <w:t>E</w:t>
      </w:r>
      <w:r>
        <w:rPr>
          <w:rFonts w:ascii="Calibri" w:hAnsi="Calibri" w:cs="Calibri"/>
          <w:color w:val="000000"/>
          <w:shd w:val="clear" w:color="auto" w:fill="FFFFFF"/>
        </w:rPr>
        <w:t>ducation (</w:t>
      </w:r>
      <w:hyperlink r:id="rId29" w:anchor="value1" w:history="1">
        <w:r w:rsidRPr="00840CCC">
          <w:rPr>
            <w:rStyle w:val="Hyperlink"/>
            <w:rFonts w:ascii="Calibri" w:hAnsi="Calibri" w:cs="Calibri"/>
            <w:shd w:val="clear" w:color="auto" w:fill="FFFFFF"/>
          </w:rPr>
          <w:t>https://www.aacu.org/value-faqs#value1</w:t>
        </w:r>
      </w:hyperlink>
      <w:r>
        <w:rPr>
          <w:rFonts w:ascii="Calibri" w:hAnsi="Calibri" w:cs="Calibri"/>
          <w:color w:val="000000"/>
          <w:shd w:val="clear" w:color="auto" w:fill="FFFFFF"/>
        </w:rPr>
        <w:t xml:space="preserve"> )</w:t>
      </w:r>
    </w:p>
    <w:p w14:paraId="47D17343" w14:textId="77777777" w:rsidR="00F03249" w:rsidRPr="00AB62F1" w:rsidRDefault="00F03249" w:rsidP="00F03249">
      <w:pPr>
        <w:pStyle w:val="BodyText"/>
        <w:spacing w:before="89"/>
        <w:ind w:left="137"/>
        <w:rPr>
          <w:sz w:val="20"/>
          <w:szCs w:val="20"/>
        </w:rPr>
      </w:pPr>
      <w:r>
        <w:rPr>
          <w:sz w:val="20"/>
          <w:szCs w:val="20"/>
        </w:rPr>
        <w:t>Written Communication VAL</w:t>
      </w:r>
      <w:r w:rsidRPr="00AB62F1">
        <w:rPr>
          <w:sz w:val="20"/>
          <w:szCs w:val="20"/>
        </w:rPr>
        <w:t>UE Rubric</w:t>
      </w:r>
      <w:r>
        <w:rPr>
          <w:sz w:val="20"/>
          <w:szCs w:val="20"/>
        </w:rPr>
        <w:t xml:space="preserve">  (MCC version)</w:t>
      </w:r>
      <w:r w:rsidRPr="00AB62F1">
        <w:rPr>
          <w:sz w:val="20"/>
          <w:szCs w:val="20"/>
        </w:rPr>
        <w:t xml:space="preserve">: </w:t>
      </w:r>
    </w:p>
    <w:tbl>
      <w:tblPr>
        <w:tblW w:w="13664"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7"/>
        <w:gridCol w:w="2257"/>
        <w:gridCol w:w="2257"/>
        <w:gridCol w:w="2257"/>
        <w:gridCol w:w="2257"/>
        <w:gridCol w:w="2379"/>
      </w:tblGrid>
      <w:tr w:rsidR="00F03249" w:rsidRPr="00E9441E" w14:paraId="6334176D" w14:textId="77777777" w:rsidTr="00756013">
        <w:trPr>
          <w:trHeight w:val="375"/>
        </w:trPr>
        <w:tc>
          <w:tcPr>
            <w:tcW w:w="2257" w:type="dxa"/>
            <w:shd w:val="clear" w:color="auto" w:fill="B4C6E7"/>
          </w:tcPr>
          <w:p w14:paraId="29776251" w14:textId="77777777" w:rsidR="00F03249" w:rsidRPr="00E9441E" w:rsidRDefault="00F03249" w:rsidP="0046682E">
            <w:pPr>
              <w:pStyle w:val="TableParagraph"/>
              <w:jc w:val="center"/>
              <w:rPr>
                <w:b/>
                <w:sz w:val="16"/>
                <w:szCs w:val="16"/>
              </w:rPr>
            </w:pPr>
            <w:r w:rsidRPr="00E9441E">
              <w:rPr>
                <w:b/>
                <w:sz w:val="16"/>
                <w:szCs w:val="16"/>
              </w:rPr>
              <w:t>Scoring Category/Criterion</w:t>
            </w:r>
          </w:p>
        </w:tc>
        <w:tc>
          <w:tcPr>
            <w:tcW w:w="2257" w:type="dxa"/>
            <w:shd w:val="clear" w:color="auto" w:fill="B4C6E7"/>
          </w:tcPr>
          <w:p w14:paraId="64038CEC" w14:textId="77777777" w:rsidR="00F03249" w:rsidRPr="00E9441E" w:rsidRDefault="00F03249" w:rsidP="0046682E">
            <w:pPr>
              <w:pStyle w:val="TableParagraph"/>
              <w:ind w:left="697" w:right="696"/>
              <w:jc w:val="center"/>
              <w:rPr>
                <w:b/>
                <w:sz w:val="16"/>
                <w:szCs w:val="16"/>
              </w:rPr>
            </w:pPr>
            <w:r>
              <w:rPr>
                <w:b/>
                <w:w w:val="105"/>
                <w:sz w:val="16"/>
                <w:szCs w:val="16"/>
              </w:rPr>
              <w:t>Level</w:t>
            </w:r>
          </w:p>
          <w:p w14:paraId="77422F38" w14:textId="77777777" w:rsidR="00F03249" w:rsidRPr="00E9441E" w:rsidRDefault="00F03249" w:rsidP="0046682E">
            <w:pPr>
              <w:pStyle w:val="TableParagraph"/>
              <w:spacing w:before="35" w:line="147" w:lineRule="exact"/>
              <w:ind w:left="20"/>
              <w:jc w:val="center"/>
              <w:rPr>
                <w:sz w:val="16"/>
                <w:szCs w:val="16"/>
              </w:rPr>
            </w:pPr>
            <w:r w:rsidRPr="00E9441E">
              <w:rPr>
                <w:w w:val="104"/>
                <w:sz w:val="16"/>
                <w:szCs w:val="16"/>
              </w:rPr>
              <w:t>4</w:t>
            </w:r>
          </w:p>
        </w:tc>
        <w:tc>
          <w:tcPr>
            <w:tcW w:w="2257" w:type="dxa"/>
            <w:shd w:val="clear" w:color="auto" w:fill="B4C6E7"/>
          </w:tcPr>
          <w:p w14:paraId="411A705A" w14:textId="77777777" w:rsidR="00F03249" w:rsidRPr="004A4116" w:rsidRDefault="00F03249" w:rsidP="0046682E">
            <w:pPr>
              <w:pStyle w:val="TableParagraph"/>
              <w:tabs>
                <w:tab w:val="left" w:pos="2663"/>
              </w:tabs>
              <w:spacing w:before="35" w:line="147" w:lineRule="exact"/>
              <w:ind w:left="18"/>
              <w:jc w:val="center"/>
              <w:rPr>
                <w:b/>
                <w:w w:val="105"/>
                <w:sz w:val="16"/>
                <w:szCs w:val="16"/>
              </w:rPr>
            </w:pPr>
            <w:r w:rsidRPr="004A4116">
              <w:rPr>
                <w:b/>
                <w:w w:val="105"/>
                <w:sz w:val="16"/>
                <w:szCs w:val="16"/>
              </w:rPr>
              <w:t>Level</w:t>
            </w:r>
          </w:p>
          <w:p w14:paraId="2E551406" w14:textId="77777777" w:rsidR="00F03249" w:rsidRPr="004A4116" w:rsidRDefault="00F03249" w:rsidP="0046682E">
            <w:pPr>
              <w:pStyle w:val="TableParagraph"/>
              <w:tabs>
                <w:tab w:val="left" w:pos="2663"/>
              </w:tabs>
              <w:spacing w:before="35" w:line="147" w:lineRule="exact"/>
              <w:ind w:left="18"/>
              <w:jc w:val="center"/>
              <w:rPr>
                <w:b/>
                <w:sz w:val="16"/>
                <w:szCs w:val="16"/>
              </w:rPr>
            </w:pPr>
            <w:r w:rsidRPr="004A4116">
              <w:rPr>
                <w:b/>
                <w:w w:val="105"/>
                <w:sz w:val="16"/>
                <w:szCs w:val="16"/>
              </w:rPr>
              <w:t>3</w:t>
            </w:r>
          </w:p>
        </w:tc>
        <w:tc>
          <w:tcPr>
            <w:tcW w:w="2257" w:type="dxa"/>
            <w:shd w:val="clear" w:color="auto" w:fill="B4C6E7"/>
          </w:tcPr>
          <w:p w14:paraId="10EDF02A" w14:textId="77777777" w:rsidR="00F03249" w:rsidRPr="004A4116" w:rsidRDefault="00F03249" w:rsidP="0046682E">
            <w:pPr>
              <w:pStyle w:val="TableParagraph"/>
              <w:tabs>
                <w:tab w:val="left" w:pos="2663"/>
              </w:tabs>
              <w:spacing w:before="35" w:line="147" w:lineRule="exact"/>
              <w:ind w:left="18"/>
              <w:jc w:val="center"/>
              <w:rPr>
                <w:b/>
                <w:sz w:val="16"/>
                <w:szCs w:val="16"/>
              </w:rPr>
            </w:pPr>
            <w:r w:rsidRPr="004A4116">
              <w:rPr>
                <w:b/>
                <w:sz w:val="16"/>
                <w:szCs w:val="16"/>
              </w:rPr>
              <w:t>Level</w:t>
            </w:r>
          </w:p>
          <w:p w14:paraId="132347C3" w14:textId="77777777" w:rsidR="00F03249" w:rsidRPr="004A4116" w:rsidRDefault="00F03249" w:rsidP="0046682E">
            <w:pPr>
              <w:pStyle w:val="TableParagraph"/>
              <w:tabs>
                <w:tab w:val="left" w:pos="2663"/>
              </w:tabs>
              <w:spacing w:before="35" w:line="147" w:lineRule="exact"/>
              <w:ind w:left="18"/>
              <w:jc w:val="center"/>
              <w:rPr>
                <w:b/>
                <w:sz w:val="16"/>
                <w:szCs w:val="16"/>
              </w:rPr>
            </w:pPr>
            <w:r w:rsidRPr="004A4116">
              <w:rPr>
                <w:b/>
                <w:sz w:val="16"/>
                <w:szCs w:val="16"/>
              </w:rPr>
              <w:t>2</w:t>
            </w:r>
          </w:p>
        </w:tc>
        <w:tc>
          <w:tcPr>
            <w:tcW w:w="2257" w:type="dxa"/>
            <w:shd w:val="clear" w:color="auto" w:fill="B4C6E7"/>
          </w:tcPr>
          <w:p w14:paraId="4B84C8C6" w14:textId="77777777" w:rsidR="00F03249" w:rsidRPr="004A4116" w:rsidRDefault="00F03249" w:rsidP="0046682E">
            <w:pPr>
              <w:pStyle w:val="TableParagraph"/>
              <w:ind w:left="705" w:right="696"/>
              <w:jc w:val="center"/>
              <w:rPr>
                <w:b/>
                <w:sz w:val="16"/>
                <w:szCs w:val="16"/>
              </w:rPr>
            </w:pPr>
            <w:r w:rsidRPr="004A4116">
              <w:rPr>
                <w:b/>
                <w:w w:val="105"/>
                <w:sz w:val="16"/>
                <w:szCs w:val="16"/>
              </w:rPr>
              <w:t>Level</w:t>
            </w:r>
          </w:p>
          <w:p w14:paraId="401731F7" w14:textId="77777777" w:rsidR="00F03249" w:rsidRPr="004A4116" w:rsidRDefault="00F03249" w:rsidP="0046682E">
            <w:pPr>
              <w:pStyle w:val="TableParagraph"/>
              <w:spacing w:before="35" w:line="147" w:lineRule="exact"/>
              <w:ind w:left="20"/>
              <w:jc w:val="center"/>
              <w:rPr>
                <w:b/>
                <w:sz w:val="16"/>
                <w:szCs w:val="16"/>
              </w:rPr>
            </w:pPr>
            <w:r w:rsidRPr="004A4116">
              <w:rPr>
                <w:b/>
                <w:w w:val="104"/>
                <w:sz w:val="16"/>
                <w:szCs w:val="16"/>
              </w:rPr>
              <w:t>1</w:t>
            </w:r>
          </w:p>
        </w:tc>
        <w:tc>
          <w:tcPr>
            <w:tcW w:w="2379" w:type="dxa"/>
            <w:shd w:val="clear" w:color="auto" w:fill="B4C6E7"/>
          </w:tcPr>
          <w:p w14:paraId="54E4A8FF" w14:textId="77777777" w:rsidR="00F03249" w:rsidRPr="00E9441E" w:rsidRDefault="00F03249" w:rsidP="0046682E">
            <w:pPr>
              <w:pStyle w:val="TableParagraph"/>
              <w:jc w:val="center"/>
              <w:rPr>
                <w:b/>
                <w:sz w:val="16"/>
                <w:szCs w:val="16"/>
              </w:rPr>
            </w:pPr>
            <w:r>
              <w:rPr>
                <w:b/>
                <w:sz w:val="16"/>
                <w:szCs w:val="16"/>
              </w:rPr>
              <w:t>0</w:t>
            </w:r>
          </w:p>
        </w:tc>
      </w:tr>
      <w:tr w:rsidR="00F03249" w:rsidRPr="00E9441E" w14:paraId="39CA87FB" w14:textId="77777777" w:rsidTr="00756013">
        <w:trPr>
          <w:trHeight w:val="1253"/>
        </w:trPr>
        <w:tc>
          <w:tcPr>
            <w:tcW w:w="2257" w:type="dxa"/>
            <w:shd w:val="clear" w:color="auto" w:fill="auto"/>
          </w:tcPr>
          <w:p w14:paraId="607393CD" w14:textId="77777777" w:rsidR="00F03249" w:rsidRPr="00E9441E" w:rsidRDefault="00F03249" w:rsidP="0046682E">
            <w:pPr>
              <w:pStyle w:val="TableParagraph"/>
              <w:spacing w:line="290" w:lineRule="auto"/>
              <w:ind w:right="191"/>
              <w:rPr>
                <w:b/>
                <w:sz w:val="16"/>
                <w:szCs w:val="16"/>
              </w:rPr>
            </w:pPr>
            <w:r w:rsidRPr="00E9441E">
              <w:rPr>
                <w:b/>
                <w:w w:val="105"/>
                <w:sz w:val="16"/>
                <w:szCs w:val="16"/>
              </w:rPr>
              <w:t>Context of and Purpose for Writing</w:t>
            </w:r>
          </w:p>
          <w:p w14:paraId="4CFA0C31" w14:textId="77777777" w:rsidR="00F03249" w:rsidRPr="00E9441E" w:rsidRDefault="00F03249" w:rsidP="0046682E">
            <w:pPr>
              <w:pStyle w:val="TableParagraph"/>
              <w:spacing w:before="1" w:line="290" w:lineRule="auto"/>
              <w:ind w:right="191"/>
              <w:rPr>
                <w:i/>
                <w:sz w:val="16"/>
                <w:szCs w:val="16"/>
              </w:rPr>
            </w:pPr>
            <w:r w:rsidRPr="00E9441E">
              <w:rPr>
                <w:i/>
                <w:w w:val="105"/>
                <w:sz w:val="16"/>
                <w:szCs w:val="16"/>
              </w:rPr>
              <w:t xml:space="preserve">Includes considerations of audience, purpose, and the circumstances surrounding the writing task(s). Do not deduct points if some comments are not cited in the text. </w:t>
            </w:r>
          </w:p>
        </w:tc>
        <w:tc>
          <w:tcPr>
            <w:tcW w:w="2257" w:type="dxa"/>
            <w:shd w:val="clear" w:color="auto" w:fill="auto"/>
          </w:tcPr>
          <w:p w14:paraId="2FB2A325" w14:textId="77777777" w:rsidR="00F03249" w:rsidRPr="00E9441E" w:rsidRDefault="00F03249" w:rsidP="0046682E">
            <w:pPr>
              <w:pStyle w:val="TableParagraph"/>
              <w:spacing w:line="290" w:lineRule="auto"/>
              <w:ind w:right="51"/>
              <w:rPr>
                <w:sz w:val="16"/>
                <w:szCs w:val="16"/>
              </w:rPr>
            </w:pPr>
            <w:r w:rsidRPr="00E9441E">
              <w:rPr>
                <w:w w:val="105"/>
                <w:sz w:val="16"/>
                <w:szCs w:val="16"/>
              </w:rPr>
              <w:t>Demonstrates a thorough understanding of context, audience, and purpose that is responsive to the assigned task(s) and focuses all elements of the work.</w:t>
            </w:r>
          </w:p>
        </w:tc>
        <w:tc>
          <w:tcPr>
            <w:tcW w:w="2257" w:type="dxa"/>
            <w:shd w:val="clear" w:color="auto" w:fill="auto"/>
          </w:tcPr>
          <w:p w14:paraId="73299921" w14:textId="77777777" w:rsidR="00F03249" w:rsidRPr="00E9441E" w:rsidRDefault="00F03249" w:rsidP="0046682E">
            <w:pPr>
              <w:pStyle w:val="TableParagraph"/>
              <w:spacing w:line="290" w:lineRule="auto"/>
              <w:ind w:right="51"/>
              <w:rPr>
                <w:sz w:val="16"/>
                <w:szCs w:val="16"/>
              </w:rPr>
            </w:pPr>
            <w:r w:rsidRPr="00E9441E">
              <w:rPr>
                <w:w w:val="105"/>
                <w:sz w:val="16"/>
                <w:szCs w:val="16"/>
              </w:rPr>
              <w:t>Demonstrates adequate consideration of context, audience, and purpose and a clear focus on the assigned task(s).</w:t>
            </w:r>
          </w:p>
        </w:tc>
        <w:tc>
          <w:tcPr>
            <w:tcW w:w="2257" w:type="dxa"/>
            <w:shd w:val="clear" w:color="auto" w:fill="auto"/>
          </w:tcPr>
          <w:p w14:paraId="1DE48D43" w14:textId="77777777" w:rsidR="00F03249" w:rsidRPr="00E9441E" w:rsidRDefault="00F03249" w:rsidP="0046682E">
            <w:pPr>
              <w:pStyle w:val="TableParagraph"/>
              <w:spacing w:line="290" w:lineRule="auto"/>
              <w:ind w:right="51"/>
              <w:rPr>
                <w:sz w:val="16"/>
                <w:szCs w:val="16"/>
              </w:rPr>
            </w:pPr>
            <w:r w:rsidRPr="00E9441E">
              <w:rPr>
                <w:w w:val="105"/>
                <w:sz w:val="16"/>
                <w:szCs w:val="16"/>
              </w:rPr>
              <w:t>Demonstrates partial understanding of context, audience, purpose, and to the assigned tasks(s) (e.g., begins to show awareness of audience's perceptions and assumptions).</w:t>
            </w:r>
          </w:p>
        </w:tc>
        <w:tc>
          <w:tcPr>
            <w:tcW w:w="2257" w:type="dxa"/>
            <w:shd w:val="clear" w:color="auto" w:fill="auto"/>
          </w:tcPr>
          <w:p w14:paraId="640C09FF" w14:textId="77777777" w:rsidR="00F03249" w:rsidRPr="00E9441E" w:rsidRDefault="00F03249" w:rsidP="0046682E">
            <w:pPr>
              <w:pStyle w:val="TableParagraph"/>
              <w:spacing w:line="290" w:lineRule="auto"/>
              <w:ind w:right="17"/>
              <w:rPr>
                <w:sz w:val="16"/>
                <w:szCs w:val="16"/>
              </w:rPr>
            </w:pPr>
            <w:r w:rsidRPr="00E9441E">
              <w:rPr>
                <w:w w:val="105"/>
                <w:sz w:val="16"/>
                <w:szCs w:val="16"/>
              </w:rPr>
              <w:t>Demonstrates minimal understanding of context, audience, purpose, and to the assigned tasks(s)</w:t>
            </w:r>
            <w:r w:rsidRPr="00E9441E">
              <w:rPr>
                <w:spacing w:val="-24"/>
                <w:w w:val="105"/>
                <w:sz w:val="16"/>
                <w:szCs w:val="16"/>
              </w:rPr>
              <w:t xml:space="preserve"> </w:t>
            </w:r>
            <w:r w:rsidRPr="00E9441E">
              <w:rPr>
                <w:w w:val="105"/>
                <w:sz w:val="16"/>
                <w:szCs w:val="16"/>
              </w:rPr>
              <w:t>(e.g., expectation of instructor or self as</w:t>
            </w:r>
            <w:r w:rsidRPr="00E9441E">
              <w:rPr>
                <w:spacing w:val="-2"/>
                <w:w w:val="105"/>
                <w:sz w:val="16"/>
                <w:szCs w:val="16"/>
              </w:rPr>
              <w:t xml:space="preserve"> </w:t>
            </w:r>
            <w:r w:rsidRPr="00E9441E">
              <w:rPr>
                <w:w w:val="105"/>
                <w:sz w:val="16"/>
                <w:szCs w:val="16"/>
              </w:rPr>
              <w:t>audience).</w:t>
            </w:r>
          </w:p>
        </w:tc>
        <w:tc>
          <w:tcPr>
            <w:tcW w:w="2379" w:type="dxa"/>
            <w:shd w:val="clear" w:color="auto" w:fill="auto"/>
          </w:tcPr>
          <w:p w14:paraId="3CE8607E" w14:textId="77777777" w:rsidR="00F03249" w:rsidRPr="00E9441E" w:rsidRDefault="00F03249" w:rsidP="0046682E">
            <w:pPr>
              <w:pStyle w:val="TableParagraph"/>
              <w:spacing w:line="290" w:lineRule="auto"/>
              <w:ind w:left="41" w:right="51" w:firstLine="5"/>
              <w:jc w:val="center"/>
              <w:rPr>
                <w:i/>
                <w:sz w:val="16"/>
                <w:szCs w:val="16"/>
              </w:rPr>
            </w:pPr>
            <w:r>
              <w:rPr>
                <w:i/>
                <w:sz w:val="13"/>
              </w:rPr>
              <w:t>Evaluators are encouraged to assign a zero to any work sample or collection of work that does not meet level one (1) performance.</w:t>
            </w:r>
          </w:p>
        </w:tc>
      </w:tr>
      <w:tr w:rsidR="00F03249" w:rsidRPr="00E9441E" w14:paraId="2D4FD453" w14:textId="77777777" w:rsidTr="00756013">
        <w:trPr>
          <w:trHeight w:val="1156"/>
        </w:trPr>
        <w:tc>
          <w:tcPr>
            <w:tcW w:w="2257" w:type="dxa"/>
            <w:shd w:val="clear" w:color="auto" w:fill="auto"/>
          </w:tcPr>
          <w:p w14:paraId="29CF8998" w14:textId="77777777" w:rsidR="00F03249" w:rsidRPr="00E9441E" w:rsidRDefault="00F03249" w:rsidP="0046682E">
            <w:pPr>
              <w:pStyle w:val="TableParagraph"/>
              <w:rPr>
                <w:b/>
                <w:sz w:val="16"/>
                <w:szCs w:val="16"/>
              </w:rPr>
            </w:pPr>
            <w:r w:rsidRPr="00E9441E">
              <w:rPr>
                <w:b/>
                <w:w w:val="105"/>
                <w:sz w:val="16"/>
                <w:szCs w:val="16"/>
              </w:rPr>
              <w:t>Content Development</w:t>
            </w:r>
          </w:p>
        </w:tc>
        <w:tc>
          <w:tcPr>
            <w:tcW w:w="2257" w:type="dxa"/>
            <w:shd w:val="clear" w:color="auto" w:fill="auto"/>
          </w:tcPr>
          <w:p w14:paraId="19DE44CB" w14:textId="77777777" w:rsidR="00F03249" w:rsidRPr="00E9441E" w:rsidRDefault="00F03249" w:rsidP="0046682E">
            <w:pPr>
              <w:pStyle w:val="TableParagraph"/>
              <w:spacing w:line="290" w:lineRule="auto"/>
              <w:rPr>
                <w:sz w:val="16"/>
                <w:szCs w:val="16"/>
              </w:rPr>
            </w:pPr>
            <w:r w:rsidRPr="00E9441E">
              <w:rPr>
                <w:w w:val="105"/>
                <w:sz w:val="16"/>
                <w:szCs w:val="16"/>
              </w:rPr>
              <w:t>Uses appropriate, relevant, and compelling content to illustrate mastery of the subject, conveying the writer's understanding, and shaping the WHOLE work.</w:t>
            </w:r>
          </w:p>
        </w:tc>
        <w:tc>
          <w:tcPr>
            <w:tcW w:w="2257" w:type="dxa"/>
            <w:shd w:val="clear" w:color="auto" w:fill="auto"/>
          </w:tcPr>
          <w:p w14:paraId="7F01D88A" w14:textId="77777777" w:rsidR="00F03249" w:rsidRPr="00E9441E" w:rsidRDefault="00F03249" w:rsidP="0046682E">
            <w:pPr>
              <w:pStyle w:val="TableParagraph"/>
              <w:spacing w:line="290" w:lineRule="auto"/>
              <w:ind w:right="141"/>
              <w:rPr>
                <w:sz w:val="16"/>
                <w:szCs w:val="16"/>
              </w:rPr>
            </w:pPr>
            <w:r w:rsidRPr="00E9441E">
              <w:rPr>
                <w:w w:val="105"/>
                <w:sz w:val="16"/>
                <w:szCs w:val="16"/>
              </w:rPr>
              <w:t>Uses appropriate, relevant, and compelling content to explore ideas within the context of the discipline and shape the WHOLE work.</w:t>
            </w:r>
          </w:p>
        </w:tc>
        <w:tc>
          <w:tcPr>
            <w:tcW w:w="2257" w:type="dxa"/>
            <w:shd w:val="clear" w:color="auto" w:fill="auto"/>
          </w:tcPr>
          <w:p w14:paraId="04DD1A33" w14:textId="77777777" w:rsidR="00F03249" w:rsidRPr="00E9441E" w:rsidRDefault="00F03249" w:rsidP="0046682E">
            <w:pPr>
              <w:pStyle w:val="TableParagraph"/>
              <w:spacing w:line="290" w:lineRule="auto"/>
              <w:ind w:right="51"/>
              <w:rPr>
                <w:sz w:val="16"/>
                <w:szCs w:val="16"/>
              </w:rPr>
            </w:pPr>
            <w:r w:rsidRPr="00E9441E">
              <w:rPr>
                <w:w w:val="105"/>
                <w:sz w:val="16"/>
                <w:szCs w:val="16"/>
              </w:rPr>
              <w:t>Uses appropriate and relevant content to develop and explore ideas through MOST of the work.</w:t>
            </w:r>
          </w:p>
        </w:tc>
        <w:tc>
          <w:tcPr>
            <w:tcW w:w="2257" w:type="dxa"/>
            <w:shd w:val="clear" w:color="auto" w:fill="auto"/>
          </w:tcPr>
          <w:p w14:paraId="3142D7F1" w14:textId="77777777" w:rsidR="00F03249" w:rsidRPr="00E9441E" w:rsidRDefault="00F03249" w:rsidP="0046682E">
            <w:pPr>
              <w:pStyle w:val="TableParagraph"/>
              <w:spacing w:line="290" w:lineRule="auto"/>
              <w:ind w:right="60"/>
              <w:rPr>
                <w:sz w:val="16"/>
                <w:szCs w:val="16"/>
              </w:rPr>
            </w:pPr>
            <w:r w:rsidRPr="00E9441E">
              <w:rPr>
                <w:w w:val="105"/>
                <w:sz w:val="16"/>
                <w:szCs w:val="16"/>
              </w:rPr>
              <w:t>Uses appropriate and relevant content to develop simple ideas, which need development, in some PARTS of the work.</w:t>
            </w:r>
          </w:p>
        </w:tc>
        <w:tc>
          <w:tcPr>
            <w:tcW w:w="2379" w:type="dxa"/>
            <w:shd w:val="clear" w:color="auto" w:fill="auto"/>
          </w:tcPr>
          <w:p w14:paraId="6C6301FA" w14:textId="77777777" w:rsidR="00F03249" w:rsidRPr="00E9441E" w:rsidRDefault="00F03249" w:rsidP="0046682E">
            <w:pPr>
              <w:pStyle w:val="TableParagraph"/>
              <w:spacing w:line="290" w:lineRule="auto"/>
              <w:ind w:left="41" w:right="51" w:firstLine="5"/>
              <w:jc w:val="center"/>
              <w:rPr>
                <w:i/>
                <w:sz w:val="16"/>
                <w:szCs w:val="16"/>
              </w:rPr>
            </w:pPr>
            <w:r>
              <w:rPr>
                <w:i/>
                <w:sz w:val="13"/>
              </w:rPr>
              <w:t>Evaluators are encouraged to assign a zero to any work sample or collection of work that does not meet level one (1) performance.</w:t>
            </w:r>
          </w:p>
        </w:tc>
      </w:tr>
      <w:tr w:rsidR="00F03249" w:rsidRPr="00E9441E" w14:paraId="55D6D382" w14:textId="77777777" w:rsidTr="00756013">
        <w:trPr>
          <w:trHeight w:val="1583"/>
        </w:trPr>
        <w:tc>
          <w:tcPr>
            <w:tcW w:w="2257" w:type="dxa"/>
            <w:shd w:val="clear" w:color="auto" w:fill="auto"/>
          </w:tcPr>
          <w:p w14:paraId="6A913B68" w14:textId="77777777" w:rsidR="00F03249" w:rsidRPr="00E9441E" w:rsidRDefault="00F03249" w:rsidP="0046682E">
            <w:pPr>
              <w:pStyle w:val="TableParagraph"/>
              <w:spacing w:line="290" w:lineRule="auto"/>
              <w:ind w:right="191"/>
              <w:rPr>
                <w:b/>
                <w:sz w:val="16"/>
                <w:szCs w:val="16"/>
              </w:rPr>
            </w:pPr>
            <w:r w:rsidRPr="00E9441E">
              <w:rPr>
                <w:b/>
                <w:w w:val="105"/>
                <w:sz w:val="16"/>
                <w:szCs w:val="16"/>
              </w:rPr>
              <w:t>Genre and Disciplinary Conventions</w:t>
            </w:r>
          </w:p>
          <w:p w14:paraId="60A0FB04" w14:textId="77777777" w:rsidR="00F03249" w:rsidRPr="00E9441E" w:rsidRDefault="00F03249" w:rsidP="0046682E">
            <w:pPr>
              <w:pStyle w:val="TableParagraph"/>
              <w:spacing w:before="1" w:line="290" w:lineRule="auto"/>
              <w:ind w:right="51"/>
              <w:rPr>
                <w:i/>
                <w:sz w:val="16"/>
                <w:szCs w:val="16"/>
              </w:rPr>
            </w:pPr>
            <w:r w:rsidRPr="00E9441E">
              <w:rPr>
                <w:i/>
                <w:w w:val="105"/>
                <w:sz w:val="16"/>
                <w:szCs w:val="16"/>
              </w:rPr>
              <w:t xml:space="preserve">Formal and informal rules inherent in the expectations for writing in particular forms and/or academic fields </w:t>
            </w:r>
          </w:p>
        </w:tc>
        <w:tc>
          <w:tcPr>
            <w:tcW w:w="2257" w:type="dxa"/>
            <w:shd w:val="clear" w:color="auto" w:fill="auto"/>
          </w:tcPr>
          <w:p w14:paraId="1ACABA6C" w14:textId="77777777" w:rsidR="00F03249" w:rsidRPr="00E9441E" w:rsidRDefault="00F03249" w:rsidP="0046682E">
            <w:pPr>
              <w:pStyle w:val="TableParagraph"/>
              <w:spacing w:line="290" w:lineRule="auto"/>
              <w:ind w:right="51"/>
              <w:rPr>
                <w:sz w:val="16"/>
                <w:szCs w:val="16"/>
              </w:rPr>
            </w:pPr>
            <w:r w:rsidRPr="00E9441E">
              <w:rPr>
                <w:w w:val="105"/>
                <w:sz w:val="16"/>
                <w:szCs w:val="16"/>
              </w:rPr>
              <w:t>Demonstrates detailed attention to and successful execution of a wide range of conventions particular to a specific discipline and/or writing task (s) including organization, content, presentation, formatting, and</w:t>
            </w:r>
          </w:p>
          <w:p w14:paraId="6E5E7F46" w14:textId="77777777" w:rsidR="00F03249" w:rsidRPr="00E9441E" w:rsidRDefault="00F03249" w:rsidP="0046682E">
            <w:pPr>
              <w:pStyle w:val="TableParagraph"/>
              <w:spacing w:before="3"/>
              <w:rPr>
                <w:sz w:val="16"/>
                <w:szCs w:val="16"/>
              </w:rPr>
            </w:pPr>
            <w:r w:rsidRPr="00E9441E">
              <w:rPr>
                <w:w w:val="105"/>
                <w:sz w:val="16"/>
                <w:szCs w:val="16"/>
              </w:rPr>
              <w:t>stylistic choices</w:t>
            </w:r>
          </w:p>
        </w:tc>
        <w:tc>
          <w:tcPr>
            <w:tcW w:w="2257" w:type="dxa"/>
            <w:shd w:val="clear" w:color="auto" w:fill="auto"/>
          </w:tcPr>
          <w:p w14:paraId="3A45898E" w14:textId="77777777" w:rsidR="00F03249" w:rsidRPr="00E9441E" w:rsidRDefault="00F03249" w:rsidP="0046682E">
            <w:pPr>
              <w:pStyle w:val="TableParagraph"/>
              <w:spacing w:line="290" w:lineRule="auto"/>
              <w:ind w:right="84"/>
              <w:rPr>
                <w:sz w:val="16"/>
                <w:szCs w:val="16"/>
              </w:rPr>
            </w:pPr>
            <w:r w:rsidRPr="00E9441E">
              <w:rPr>
                <w:w w:val="105"/>
                <w:sz w:val="16"/>
                <w:szCs w:val="16"/>
              </w:rPr>
              <w:t>Demonstrates consistent use of important conventions particular to a specific discipline and/or writing task(s), including organization, content, presentation, and stylistic choices</w:t>
            </w:r>
          </w:p>
        </w:tc>
        <w:tc>
          <w:tcPr>
            <w:tcW w:w="2257" w:type="dxa"/>
            <w:shd w:val="clear" w:color="auto" w:fill="auto"/>
          </w:tcPr>
          <w:p w14:paraId="18BAE06F" w14:textId="77777777" w:rsidR="00F03249" w:rsidRPr="00E9441E" w:rsidRDefault="00F03249" w:rsidP="0046682E">
            <w:pPr>
              <w:pStyle w:val="TableParagraph"/>
              <w:spacing w:line="290" w:lineRule="auto"/>
              <w:ind w:right="17"/>
              <w:rPr>
                <w:sz w:val="16"/>
                <w:szCs w:val="16"/>
              </w:rPr>
            </w:pPr>
            <w:r w:rsidRPr="00E9441E">
              <w:rPr>
                <w:w w:val="105"/>
                <w:sz w:val="16"/>
                <w:szCs w:val="16"/>
              </w:rPr>
              <w:t>Follows expectations appropriate to a specific discipline and/or writing task(s) for basic organization, content, and presentation</w:t>
            </w:r>
          </w:p>
        </w:tc>
        <w:tc>
          <w:tcPr>
            <w:tcW w:w="2257" w:type="dxa"/>
            <w:shd w:val="clear" w:color="auto" w:fill="auto"/>
          </w:tcPr>
          <w:p w14:paraId="5440BF9D" w14:textId="77777777" w:rsidR="00F03249" w:rsidRPr="00E9441E" w:rsidRDefault="00F03249" w:rsidP="0046682E">
            <w:pPr>
              <w:pStyle w:val="TableParagraph"/>
              <w:spacing w:line="290" w:lineRule="auto"/>
              <w:rPr>
                <w:sz w:val="16"/>
                <w:szCs w:val="16"/>
              </w:rPr>
            </w:pPr>
            <w:r w:rsidRPr="00E9441E">
              <w:rPr>
                <w:w w:val="105"/>
                <w:sz w:val="16"/>
                <w:szCs w:val="16"/>
              </w:rPr>
              <w:t>Attempts to use a consistent system for basic organization and presentation. In other words, there is awareness of the format, but was not fully successful.</w:t>
            </w:r>
          </w:p>
        </w:tc>
        <w:tc>
          <w:tcPr>
            <w:tcW w:w="2379" w:type="dxa"/>
            <w:shd w:val="clear" w:color="auto" w:fill="auto"/>
          </w:tcPr>
          <w:p w14:paraId="5303DA34" w14:textId="77777777" w:rsidR="00F03249" w:rsidRPr="00E9441E" w:rsidRDefault="00F03249" w:rsidP="0046682E">
            <w:pPr>
              <w:pStyle w:val="TableParagraph"/>
              <w:spacing w:line="290" w:lineRule="auto"/>
              <w:ind w:left="41" w:right="51" w:firstLine="5"/>
              <w:jc w:val="center"/>
              <w:rPr>
                <w:i/>
                <w:sz w:val="16"/>
                <w:szCs w:val="16"/>
              </w:rPr>
            </w:pPr>
            <w:r>
              <w:rPr>
                <w:i/>
                <w:sz w:val="13"/>
              </w:rPr>
              <w:t>Evaluators are encouraged to assign a zero to any work sample or collection of work that does not meet level one (1) performance.</w:t>
            </w:r>
          </w:p>
        </w:tc>
      </w:tr>
      <w:tr w:rsidR="00F03249" w:rsidRPr="00E9441E" w14:paraId="196F6392" w14:textId="77777777" w:rsidTr="00756013">
        <w:trPr>
          <w:trHeight w:val="961"/>
        </w:trPr>
        <w:tc>
          <w:tcPr>
            <w:tcW w:w="2257" w:type="dxa"/>
            <w:shd w:val="clear" w:color="auto" w:fill="auto"/>
          </w:tcPr>
          <w:p w14:paraId="2D7CFB2B" w14:textId="77777777" w:rsidR="00F03249" w:rsidRPr="00E9441E" w:rsidRDefault="00F03249" w:rsidP="0046682E">
            <w:pPr>
              <w:pStyle w:val="TableParagraph"/>
              <w:rPr>
                <w:b/>
                <w:sz w:val="16"/>
                <w:szCs w:val="16"/>
              </w:rPr>
            </w:pPr>
            <w:r w:rsidRPr="00E9441E">
              <w:rPr>
                <w:b/>
                <w:w w:val="105"/>
                <w:sz w:val="16"/>
                <w:szCs w:val="16"/>
              </w:rPr>
              <w:t>Sources and Evidence</w:t>
            </w:r>
          </w:p>
        </w:tc>
        <w:tc>
          <w:tcPr>
            <w:tcW w:w="2257" w:type="dxa"/>
            <w:shd w:val="clear" w:color="auto" w:fill="auto"/>
          </w:tcPr>
          <w:p w14:paraId="2EBC6B67" w14:textId="77777777" w:rsidR="00F03249" w:rsidRPr="00E9441E" w:rsidRDefault="00F03249" w:rsidP="0046682E">
            <w:pPr>
              <w:pStyle w:val="TableParagraph"/>
              <w:spacing w:line="290" w:lineRule="auto"/>
              <w:ind w:right="11"/>
              <w:rPr>
                <w:sz w:val="16"/>
                <w:szCs w:val="16"/>
              </w:rPr>
            </w:pPr>
            <w:r w:rsidRPr="00E9441E">
              <w:rPr>
                <w:w w:val="105"/>
                <w:sz w:val="16"/>
                <w:szCs w:val="16"/>
              </w:rPr>
              <w:t>Demonstrates skillful use of high- quality, credible, relevant sources to develop ideas that are appropriate for the discipline and</w:t>
            </w:r>
          </w:p>
          <w:p w14:paraId="0D710C89" w14:textId="77777777" w:rsidR="00F03249" w:rsidRPr="00E9441E" w:rsidRDefault="00F03249" w:rsidP="0046682E">
            <w:pPr>
              <w:pStyle w:val="TableParagraph"/>
              <w:spacing w:before="2" w:line="147" w:lineRule="exact"/>
              <w:rPr>
                <w:sz w:val="16"/>
                <w:szCs w:val="16"/>
              </w:rPr>
            </w:pPr>
            <w:r w:rsidRPr="00E9441E">
              <w:rPr>
                <w:w w:val="105"/>
                <w:sz w:val="16"/>
                <w:szCs w:val="16"/>
              </w:rPr>
              <w:t>genre of the writing</w:t>
            </w:r>
          </w:p>
        </w:tc>
        <w:tc>
          <w:tcPr>
            <w:tcW w:w="2257" w:type="dxa"/>
            <w:shd w:val="clear" w:color="auto" w:fill="auto"/>
          </w:tcPr>
          <w:p w14:paraId="44FAAD80" w14:textId="77777777" w:rsidR="00F03249" w:rsidRPr="00E9441E" w:rsidRDefault="00F03249" w:rsidP="0046682E">
            <w:pPr>
              <w:pStyle w:val="TableParagraph"/>
              <w:spacing w:line="290" w:lineRule="auto"/>
              <w:ind w:right="51"/>
              <w:rPr>
                <w:sz w:val="16"/>
                <w:szCs w:val="16"/>
              </w:rPr>
            </w:pPr>
            <w:r w:rsidRPr="00E9441E">
              <w:rPr>
                <w:w w:val="105"/>
                <w:sz w:val="16"/>
                <w:szCs w:val="16"/>
              </w:rPr>
              <w:t>Demonstrates consistent use of credible, relevant sources to support ideas that are situated within the discipline and genre of</w:t>
            </w:r>
          </w:p>
          <w:p w14:paraId="5FDED726" w14:textId="77777777" w:rsidR="00F03249" w:rsidRPr="00E9441E" w:rsidRDefault="00F03249" w:rsidP="0046682E">
            <w:pPr>
              <w:pStyle w:val="TableParagraph"/>
              <w:spacing w:before="2" w:line="147" w:lineRule="exact"/>
              <w:rPr>
                <w:sz w:val="16"/>
                <w:szCs w:val="16"/>
              </w:rPr>
            </w:pPr>
            <w:r w:rsidRPr="00E9441E">
              <w:rPr>
                <w:w w:val="105"/>
                <w:sz w:val="16"/>
                <w:szCs w:val="16"/>
              </w:rPr>
              <w:t>the writing.</w:t>
            </w:r>
          </w:p>
        </w:tc>
        <w:tc>
          <w:tcPr>
            <w:tcW w:w="2257" w:type="dxa"/>
            <w:shd w:val="clear" w:color="auto" w:fill="auto"/>
          </w:tcPr>
          <w:p w14:paraId="02F0A9DF" w14:textId="77777777" w:rsidR="00F03249" w:rsidRPr="00E9441E" w:rsidRDefault="00F03249" w:rsidP="0046682E">
            <w:pPr>
              <w:pStyle w:val="TableParagraph"/>
              <w:spacing w:line="290" w:lineRule="auto"/>
              <w:ind w:right="44"/>
              <w:rPr>
                <w:sz w:val="16"/>
                <w:szCs w:val="16"/>
              </w:rPr>
            </w:pPr>
            <w:r w:rsidRPr="00E9441E">
              <w:rPr>
                <w:w w:val="105"/>
                <w:sz w:val="16"/>
                <w:szCs w:val="16"/>
              </w:rPr>
              <w:t>Demonstrates an attempt to use credible and/or relevant sources to support ideas that are appropriate for the discipline and</w:t>
            </w:r>
          </w:p>
          <w:p w14:paraId="65B1740D" w14:textId="77777777" w:rsidR="00F03249" w:rsidRPr="00E9441E" w:rsidRDefault="00F03249" w:rsidP="0046682E">
            <w:pPr>
              <w:pStyle w:val="TableParagraph"/>
              <w:spacing w:before="2" w:line="147" w:lineRule="exact"/>
              <w:rPr>
                <w:sz w:val="16"/>
                <w:szCs w:val="16"/>
              </w:rPr>
            </w:pPr>
            <w:r w:rsidRPr="00E9441E">
              <w:rPr>
                <w:w w:val="105"/>
                <w:sz w:val="16"/>
                <w:szCs w:val="16"/>
              </w:rPr>
              <w:t>genre of the writing.</w:t>
            </w:r>
          </w:p>
        </w:tc>
        <w:tc>
          <w:tcPr>
            <w:tcW w:w="2257" w:type="dxa"/>
            <w:shd w:val="clear" w:color="auto" w:fill="auto"/>
          </w:tcPr>
          <w:p w14:paraId="63BDFEB9" w14:textId="77777777" w:rsidR="00F03249" w:rsidRPr="00E9441E" w:rsidRDefault="00F03249" w:rsidP="0046682E">
            <w:pPr>
              <w:pStyle w:val="TableParagraph"/>
              <w:spacing w:line="290" w:lineRule="auto"/>
              <w:ind w:right="51"/>
              <w:rPr>
                <w:sz w:val="16"/>
                <w:szCs w:val="16"/>
              </w:rPr>
            </w:pPr>
            <w:r w:rsidRPr="00E9441E">
              <w:rPr>
                <w:w w:val="105"/>
                <w:sz w:val="16"/>
                <w:szCs w:val="16"/>
              </w:rPr>
              <w:t>Demonstrates an attempt to use sources to support ideas in the writing.</w:t>
            </w:r>
          </w:p>
        </w:tc>
        <w:tc>
          <w:tcPr>
            <w:tcW w:w="2379" w:type="dxa"/>
            <w:shd w:val="clear" w:color="auto" w:fill="auto"/>
          </w:tcPr>
          <w:p w14:paraId="0AE1F48C" w14:textId="77777777" w:rsidR="00F03249" w:rsidRPr="00E9441E" w:rsidRDefault="00F03249" w:rsidP="0046682E">
            <w:pPr>
              <w:pStyle w:val="TableParagraph"/>
              <w:spacing w:before="2" w:line="147" w:lineRule="exact"/>
              <w:ind w:right="726"/>
              <w:jc w:val="both"/>
              <w:rPr>
                <w:i/>
                <w:sz w:val="16"/>
                <w:szCs w:val="16"/>
              </w:rPr>
            </w:pPr>
            <w:r>
              <w:rPr>
                <w:i/>
                <w:sz w:val="13"/>
              </w:rPr>
              <w:t>Evaluators are encouraged to assign a zero to any work sample or collection of work that does not meet level one (1) performance.</w:t>
            </w:r>
          </w:p>
        </w:tc>
      </w:tr>
      <w:tr w:rsidR="00F03249" w:rsidRPr="00E9441E" w14:paraId="47E2A917" w14:textId="77777777" w:rsidTr="00756013">
        <w:trPr>
          <w:trHeight w:val="960"/>
        </w:trPr>
        <w:tc>
          <w:tcPr>
            <w:tcW w:w="2257" w:type="dxa"/>
            <w:shd w:val="clear" w:color="auto" w:fill="auto"/>
          </w:tcPr>
          <w:p w14:paraId="614BA12B" w14:textId="77777777" w:rsidR="00F03249" w:rsidRPr="00E9441E" w:rsidRDefault="00F03249" w:rsidP="0046682E">
            <w:pPr>
              <w:pStyle w:val="TableParagraph"/>
              <w:spacing w:line="290" w:lineRule="auto"/>
              <w:ind w:right="191"/>
              <w:rPr>
                <w:b/>
                <w:sz w:val="16"/>
                <w:szCs w:val="16"/>
              </w:rPr>
            </w:pPr>
            <w:r w:rsidRPr="00E9441E">
              <w:rPr>
                <w:b/>
                <w:w w:val="105"/>
                <w:sz w:val="16"/>
                <w:szCs w:val="16"/>
              </w:rPr>
              <w:t>Control of Syntax and Mechanics</w:t>
            </w:r>
          </w:p>
        </w:tc>
        <w:tc>
          <w:tcPr>
            <w:tcW w:w="2257" w:type="dxa"/>
            <w:shd w:val="clear" w:color="auto" w:fill="auto"/>
          </w:tcPr>
          <w:p w14:paraId="291F15EB" w14:textId="144A20AC" w:rsidR="00F03249" w:rsidRPr="00E9441E" w:rsidRDefault="00F03249" w:rsidP="00756013">
            <w:pPr>
              <w:pStyle w:val="TableParagraph"/>
              <w:spacing w:line="290" w:lineRule="auto"/>
              <w:ind w:right="93"/>
              <w:rPr>
                <w:sz w:val="16"/>
                <w:szCs w:val="16"/>
              </w:rPr>
            </w:pPr>
            <w:r w:rsidRPr="00E9441E">
              <w:rPr>
                <w:w w:val="105"/>
                <w:sz w:val="16"/>
                <w:szCs w:val="16"/>
              </w:rPr>
              <w:t xml:space="preserve">Usesl language that skillfully communicates meaning to readers with clarity and fluency, and is </w:t>
            </w:r>
            <w:r w:rsidRPr="00E9441E">
              <w:rPr>
                <w:b/>
                <w:w w:val="105"/>
                <w:sz w:val="16"/>
                <w:szCs w:val="16"/>
              </w:rPr>
              <w:t>virtually error-free.</w:t>
            </w:r>
          </w:p>
        </w:tc>
        <w:tc>
          <w:tcPr>
            <w:tcW w:w="2257" w:type="dxa"/>
            <w:shd w:val="clear" w:color="auto" w:fill="auto"/>
          </w:tcPr>
          <w:p w14:paraId="28989FC8" w14:textId="77777777" w:rsidR="00F03249" w:rsidRPr="00E9441E" w:rsidRDefault="00F03249" w:rsidP="0046682E">
            <w:pPr>
              <w:pStyle w:val="TableParagraph"/>
              <w:spacing w:line="290" w:lineRule="auto"/>
              <w:ind w:right="125"/>
              <w:rPr>
                <w:sz w:val="16"/>
                <w:szCs w:val="16"/>
              </w:rPr>
            </w:pPr>
            <w:r w:rsidRPr="00E9441E">
              <w:rPr>
                <w:w w:val="105"/>
                <w:sz w:val="16"/>
                <w:szCs w:val="16"/>
              </w:rPr>
              <w:t xml:space="preserve">Uses straightforward language that generally conveys meaning to readers. The language in the portfolio has </w:t>
            </w:r>
            <w:r w:rsidRPr="00E9441E">
              <w:rPr>
                <w:b/>
                <w:w w:val="105"/>
                <w:sz w:val="16"/>
                <w:szCs w:val="16"/>
              </w:rPr>
              <w:t>few errors</w:t>
            </w:r>
            <w:r w:rsidRPr="00E9441E">
              <w:rPr>
                <w:w w:val="105"/>
                <w:sz w:val="16"/>
                <w:szCs w:val="16"/>
              </w:rPr>
              <w:t>.</w:t>
            </w:r>
          </w:p>
        </w:tc>
        <w:tc>
          <w:tcPr>
            <w:tcW w:w="2257" w:type="dxa"/>
            <w:shd w:val="clear" w:color="auto" w:fill="auto"/>
          </w:tcPr>
          <w:p w14:paraId="0236731B" w14:textId="77777777" w:rsidR="00F03249" w:rsidRPr="00E9441E" w:rsidRDefault="00F03249" w:rsidP="0046682E">
            <w:pPr>
              <w:pStyle w:val="TableParagraph"/>
              <w:spacing w:line="290" w:lineRule="auto"/>
              <w:ind w:right="44"/>
              <w:rPr>
                <w:sz w:val="16"/>
                <w:szCs w:val="16"/>
              </w:rPr>
            </w:pPr>
            <w:r w:rsidRPr="00E9441E">
              <w:rPr>
                <w:w w:val="105"/>
                <w:sz w:val="16"/>
                <w:szCs w:val="16"/>
              </w:rPr>
              <w:t xml:space="preserve">Uses language that generally conveys meaning to readers with clarity, although writing may include </w:t>
            </w:r>
            <w:r w:rsidRPr="00E9441E">
              <w:rPr>
                <w:b/>
                <w:w w:val="105"/>
                <w:sz w:val="16"/>
                <w:szCs w:val="16"/>
              </w:rPr>
              <w:t>some errors</w:t>
            </w:r>
            <w:r w:rsidRPr="00E9441E">
              <w:rPr>
                <w:w w:val="105"/>
                <w:sz w:val="16"/>
                <w:szCs w:val="16"/>
              </w:rPr>
              <w:t>.</w:t>
            </w:r>
          </w:p>
        </w:tc>
        <w:tc>
          <w:tcPr>
            <w:tcW w:w="2257" w:type="dxa"/>
            <w:shd w:val="clear" w:color="auto" w:fill="auto"/>
          </w:tcPr>
          <w:p w14:paraId="7DEA962A" w14:textId="77777777" w:rsidR="00F03249" w:rsidRPr="00E9441E" w:rsidRDefault="00F03249" w:rsidP="0046682E">
            <w:pPr>
              <w:pStyle w:val="TableParagraph"/>
              <w:spacing w:line="290" w:lineRule="auto"/>
              <w:ind w:right="174"/>
              <w:rPr>
                <w:sz w:val="16"/>
                <w:szCs w:val="16"/>
              </w:rPr>
            </w:pPr>
            <w:r w:rsidRPr="00E9441E">
              <w:rPr>
                <w:w w:val="105"/>
                <w:sz w:val="16"/>
                <w:szCs w:val="16"/>
              </w:rPr>
              <w:t xml:space="preserve">Uses language that sometimes impedes meaning because of </w:t>
            </w:r>
            <w:r w:rsidRPr="00E9441E">
              <w:rPr>
                <w:b/>
                <w:w w:val="105"/>
                <w:sz w:val="16"/>
                <w:szCs w:val="16"/>
              </w:rPr>
              <w:t>many errors</w:t>
            </w:r>
            <w:r w:rsidRPr="00E9441E">
              <w:rPr>
                <w:w w:val="105"/>
                <w:sz w:val="16"/>
                <w:szCs w:val="16"/>
              </w:rPr>
              <w:t xml:space="preserve"> in usage.</w:t>
            </w:r>
          </w:p>
        </w:tc>
        <w:tc>
          <w:tcPr>
            <w:tcW w:w="2379" w:type="dxa"/>
            <w:shd w:val="clear" w:color="auto" w:fill="auto"/>
          </w:tcPr>
          <w:p w14:paraId="2B8FD4C7" w14:textId="77777777" w:rsidR="00F03249" w:rsidRPr="00E9441E" w:rsidRDefault="00F03249" w:rsidP="0046682E">
            <w:pPr>
              <w:pStyle w:val="TableParagraph"/>
              <w:spacing w:before="2" w:line="147" w:lineRule="exact"/>
              <w:ind w:right="726"/>
              <w:rPr>
                <w:i/>
                <w:sz w:val="16"/>
                <w:szCs w:val="16"/>
              </w:rPr>
            </w:pPr>
            <w:r>
              <w:rPr>
                <w:i/>
                <w:sz w:val="13"/>
              </w:rPr>
              <w:t>Evaluators are encouraged to assign a zero to any work sample or collection of work that does not meet level one (1) performance.</w:t>
            </w:r>
          </w:p>
        </w:tc>
      </w:tr>
    </w:tbl>
    <w:p w14:paraId="5D7DA62E" w14:textId="77777777" w:rsidR="00F03249" w:rsidRDefault="00F03249" w:rsidP="00F03249">
      <w:pPr>
        <w:rPr>
          <w:sz w:val="16"/>
          <w:szCs w:val="16"/>
        </w:rPr>
      </w:pPr>
    </w:p>
    <w:p w14:paraId="074F25FA" w14:textId="77777777" w:rsidR="00756013" w:rsidRDefault="00756013" w:rsidP="00F03249">
      <w:pPr>
        <w:rPr>
          <w:sz w:val="16"/>
          <w:szCs w:val="16"/>
        </w:rPr>
      </w:pPr>
    </w:p>
    <w:p w14:paraId="33AC73AC" w14:textId="77777777" w:rsidR="00756013" w:rsidRDefault="00756013" w:rsidP="00756013">
      <w:pPr>
        <w:contextualSpacing/>
        <w:rPr>
          <w:b/>
          <w:w w:val="105"/>
          <w:sz w:val="20"/>
          <w:szCs w:val="20"/>
        </w:rPr>
      </w:pPr>
      <w:r w:rsidRPr="00EB4EF7">
        <w:rPr>
          <w:rFonts w:ascii="Calibri" w:hAnsi="Calibri" w:cs="Calibri"/>
          <w:color w:val="000000"/>
          <w:bdr w:val="none" w:sz="0" w:space="0" w:color="auto" w:frame="1"/>
          <w:shd w:val="clear" w:color="auto" w:fill="FFFFFF"/>
        </w:rPr>
        <w:t>VALUE:</w:t>
      </w:r>
      <w:r>
        <w:rPr>
          <w:rFonts w:ascii="Calibri" w:hAnsi="Calibri" w:cs="Calibri"/>
          <w:color w:val="000000"/>
          <w:u w:val="single"/>
          <w:bdr w:val="none" w:sz="0" w:space="0" w:color="auto" w:frame="1"/>
          <w:shd w:val="clear" w:color="auto" w:fill="FFFFFF"/>
        </w:rPr>
        <w:t xml:space="preserve"> V</w:t>
      </w:r>
      <w:r>
        <w:rPr>
          <w:rFonts w:ascii="Calibri" w:hAnsi="Calibri" w:cs="Calibri"/>
          <w:color w:val="000000"/>
          <w:shd w:val="clear" w:color="auto" w:fill="FFFFFF"/>
        </w:rPr>
        <w:t>alid </w:t>
      </w:r>
      <w:r>
        <w:rPr>
          <w:rFonts w:ascii="Calibri" w:hAnsi="Calibri" w:cs="Calibri"/>
          <w:color w:val="000000"/>
          <w:u w:val="single"/>
          <w:bdr w:val="none" w:sz="0" w:space="0" w:color="auto" w:frame="1"/>
          <w:shd w:val="clear" w:color="auto" w:fill="FFFFFF"/>
        </w:rPr>
        <w:t>A</w:t>
      </w:r>
      <w:r>
        <w:rPr>
          <w:rFonts w:ascii="Calibri" w:hAnsi="Calibri" w:cs="Calibri"/>
          <w:color w:val="000000"/>
          <w:shd w:val="clear" w:color="auto" w:fill="FFFFFF"/>
        </w:rPr>
        <w:t>ssessment of </w:t>
      </w:r>
      <w:r>
        <w:rPr>
          <w:rFonts w:ascii="Calibri" w:hAnsi="Calibri" w:cs="Calibri"/>
          <w:color w:val="000000"/>
          <w:u w:val="single"/>
          <w:bdr w:val="none" w:sz="0" w:space="0" w:color="auto" w:frame="1"/>
          <w:shd w:val="clear" w:color="auto" w:fill="FFFFFF"/>
        </w:rPr>
        <w:t>L</w:t>
      </w:r>
      <w:r>
        <w:rPr>
          <w:rFonts w:ascii="Calibri" w:hAnsi="Calibri" w:cs="Calibri"/>
          <w:color w:val="000000"/>
          <w:shd w:val="clear" w:color="auto" w:fill="FFFFFF"/>
        </w:rPr>
        <w:t>earning in </w:t>
      </w:r>
      <w:r>
        <w:rPr>
          <w:rFonts w:ascii="Calibri" w:hAnsi="Calibri" w:cs="Calibri"/>
          <w:color w:val="000000"/>
          <w:u w:val="single"/>
          <w:bdr w:val="none" w:sz="0" w:space="0" w:color="auto" w:frame="1"/>
          <w:shd w:val="clear" w:color="auto" w:fill="FFFFFF"/>
        </w:rPr>
        <w:t>U</w:t>
      </w:r>
      <w:r>
        <w:rPr>
          <w:rFonts w:ascii="Calibri" w:hAnsi="Calibri" w:cs="Calibri"/>
          <w:color w:val="000000"/>
          <w:shd w:val="clear" w:color="auto" w:fill="FFFFFF"/>
        </w:rPr>
        <w:t>ndergraduate </w:t>
      </w:r>
      <w:r>
        <w:rPr>
          <w:rFonts w:ascii="Calibri" w:hAnsi="Calibri" w:cs="Calibri"/>
          <w:color w:val="000000"/>
          <w:u w:val="single"/>
          <w:bdr w:val="none" w:sz="0" w:space="0" w:color="auto" w:frame="1"/>
          <w:shd w:val="clear" w:color="auto" w:fill="FFFFFF"/>
        </w:rPr>
        <w:t>E</w:t>
      </w:r>
      <w:r>
        <w:rPr>
          <w:rFonts w:ascii="Calibri" w:hAnsi="Calibri" w:cs="Calibri"/>
          <w:color w:val="000000"/>
          <w:shd w:val="clear" w:color="auto" w:fill="FFFFFF"/>
        </w:rPr>
        <w:t>ducation (</w:t>
      </w:r>
      <w:hyperlink r:id="rId30" w:anchor="value1" w:history="1">
        <w:r w:rsidRPr="00840CCC">
          <w:rPr>
            <w:rStyle w:val="Hyperlink"/>
            <w:rFonts w:ascii="Calibri" w:hAnsi="Calibri" w:cs="Calibri"/>
            <w:shd w:val="clear" w:color="auto" w:fill="FFFFFF"/>
          </w:rPr>
          <w:t>https://www.aacu.org/value-faqs#value1</w:t>
        </w:r>
      </w:hyperlink>
      <w:r>
        <w:rPr>
          <w:rFonts w:ascii="Calibri" w:hAnsi="Calibri" w:cs="Calibri"/>
          <w:color w:val="000000"/>
          <w:shd w:val="clear" w:color="auto" w:fill="FFFFFF"/>
        </w:rPr>
        <w:t xml:space="preserve"> )</w:t>
      </w:r>
    </w:p>
    <w:p w14:paraId="79DE5E8E" w14:textId="77777777" w:rsidR="00756013" w:rsidRPr="00756013" w:rsidRDefault="00756013" w:rsidP="00756013">
      <w:pPr>
        <w:rPr>
          <w:rFonts w:ascii="Arial" w:hAnsi="Arial" w:cs="Arial"/>
        </w:rPr>
      </w:pPr>
      <w:r w:rsidRPr="00756013">
        <w:rPr>
          <w:rFonts w:ascii="Arial" w:hAnsi="Arial" w:cs="Arial"/>
          <w:b/>
          <w:w w:val="105"/>
          <w:sz w:val="20"/>
          <w:szCs w:val="20"/>
        </w:rPr>
        <w:t>Teamwork</w:t>
      </w:r>
      <w:r w:rsidRPr="00756013">
        <w:rPr>
          <w:rFonts w:ascii="Arial" w:hAnsi="Arial" w:cs="Arial"/>
          <w:b/>
          <w:spacing w:val="-16"/>
          <w:w w:val="105"/>
          <w:sz w:val="20"/>
          <w:szCs w:val="20"/>
        </w:rPr>
        <w:t xml:space="preserve"> &amp; Collaborative Skills </w:t>
      </w:r>
      <w:r w:rsidRPr="00756013">
        <w:rPr>
          <w:rFonts w:ascii="Arial" w:hAnsi="Arial" w:cs="Arial"/>
          <w:b/>
          <w:w w:val="105"/>
          <w:sz w:val="20"/>
          <w:szCs w:val="20"/>
        </w:rPr>
        <w:t>VALUE</w:t>
      </w:r>
      <w:r w:rsidRPr="00756013">
        <w:rPr>
          <w:rFonts w:ascii="Arial" w:hAnsi="Arial" w:cs="Arial"/>
          <w:b/>
          <w:spacing w:val="-16"/>
          <w:w w:val="105"/>
          <w:sz w:val="20"/>
          <w:szCs w:val="20"/>
        </w:rPr>
        <w:t xml:space="preserve"> </w:t>
      </w:r>
      <w:r w:rsidRPr="00756013">
        <w:rPr>
          <w:rFonts w:ascii="Arial" w:hAnsi="Arial" w:cs="Arial"/>
          <w:b/>
          <w:w w:val="105"/>
          <w:sz w:val="20"/>
          <w:szCs w:val="20"/>
        </w:rPr>
        <w:t>Rubric</w:t>
      </w:r>
    </w:p>
    <w:tbl>
      <w:tblPr>
        <w:tblW w:w="12320"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5"/>
        <w:gridCol w:w="2035"/>
        <w:gridCol w:w="2035"/>
        <w:gridCol w:w="2035"/>
        <w:gridCol w:w="2035"/>
        <w:gridCol w:w="2145"/>
      </w:tblGrid>
      <w:tr w:rsidR="00756013" w14:paraId="1D0B7A21" w14:textId="77777777" w:rsidTr="001371DD">
        <w:trPr>
          <w:trHeight w:val="337"/>
        </w:trPr>
        <w:tc>
          <w:tcPr>
            <w:tcW w:w="2035" w:type="dxa"/>
            <w:shd w:val="clear" w:color="auto" w:fill="B4C6E7"/>
          </w:tcPr>
          <w:p w14:paraId="4D4E9F04" w14:textId="3FA6ECB5" w:rsidR="00756013" w:rsidRPr="007D533C" w:rsidRDefault="007D533C" w:rsidP="001371DD">
            <w:pPr>
              <w:pStyle w:val="TableParagraph"/>
              <w:rPr>
                <w:b/>
                <w:sz w:val="16"/>
                <w:szCs w:val="16"/>
              </w:rPr>
            </w:pPr>
            <w:r w:rsidRPr="007D533C">
              <w:rPr>
                <w:b/>
                <w:sz w:val="16"/>
                <w:szCs w:val="16"/>
              </w:rPr>
              <w:t>Scoring category/criterion</w:t>
            </w:r>
          </w:p>
        </w:tc>
        <w:tc>
          <w:tcPr>
            <w:tcW w:w="2035" w:type="dxa"/>
            <w:shd w:val="clear" w:color="auto" w:fill="B4C6E7"/>
          </w:tcPr>
          <w:p w14:paraId="5C372D99" w14:textId="77777777" w:rsidR="00756013" w:rsidRPr="00262A63" w:rsidRDefault="00756013" w:rsidP="001371DD">
            <w:pPr>
              <w:pStyle w:val="TableParagraph"/>
              <w:spacing w:before="26" w:line="133" w:lineRule="exact"/>
              <w:ind w:left="18"/>
              <w:jc w:val="center"/>
              <w:rPr>
                <w:b/>
                <w:w w:val="101"/>
                <w:sz w:val="16"/>
                <w:szCs w:val="16"/>
              </w:rPr>
            </w:pPr>
            <w:r>
              <w:rPr>
                <w:b/>
                <w:w w:val="101"/>
                <w:sz w:val="16"/>
                <w:szCs w:val="16"/>
              </w:rPr>
              <w:t>Level</w:t>
            </w:r>
          </w:p>
          <w:p w14:paraId="4BDD3BEB" w14:textId="77777777" w:rsidR="00756013" w:rsidRPr="00262A63" w:rsidRDefault="00756013" w:rsidP="001371DD">
            <w:pPr>
              <w:pStyle w:val="TableParagraph"/>
              <w:spacing w:before="26" w:line="133" w:lineRule="exact"/>
              <w:ind w:left="18"/>
              <w:jc w:val="center"/>
              <w:rPr>
                <w:b/>
                <w:sz w:val="16"/>
                <w:szCs w:val="16"/>
              </w:rPr>
            </w:pPr>
            <w:r w:rsidRPr="00262A63">
              <w:rPr>
                <w:b/>
                <w:w w:val="101"/>
                <w:sz w:val="16"/>
                <w:szCs w:val="16"/>
              </w:rPr>
              <w:t>4</w:t>
            </w:r>
          </w:p>
        </w:tc>
        <w:tc>
          <w:tcPr>
            <w:tcW w:w="2035" w:type="dxa"/>
            <w:shd w:val="clear" w:color="auto" w:fill="B4C6E7"/>
          </w:tcPr>
          <w:p w14:paraId="01509173" w14:textId="77777777" w:rsidR="00756013" w:rsidRDefault="00756013" w:rsidP="001371DD">
            <w:pPr>
              <w:pStyle w:val="TableParagraph"/>
              <w:tabs>
                <w:tab w:val="left" w:pos="2401"/>
              </w:tabs>
              <w:spacing w:before="26" w:line="133" w:lineRule="exact"/>
              <w:ind w:left="16"/>
              <w:jc w:val="center"/>
              <w:rPr>
                <w:b/>
                <w:sz w:val="16"/>
                <w:szCs w:val="16"/>
              </w:rPr>
            </w:pPr>
            <w:r>
              <w:rPr>
                <w:b/>
                <w:sz w:val="16"/>
                <w:szCs w:val="16"/>
              </w:rPr>
              <w:t>Level</w:t>
            </w:r>
          </w:p>
          <w:p w14:paraId="0AE88B8C" w14:textId="77777777" w:rsidR="00756013" w:rsidRPr="00262A63" w:rsidRDefault="00756013" w:rsidP="001371DD">
            <w:pPr>
              <w:pStyle w:val="TableParagraph"/>
              <w:tabs>
                <w:tab w:val="left" w:pos="2401"/>
              </w:tabs>
              <w:spacing w:before="26" w:line="133" w:lineRule="exact"/>
              <w:ind w:left="16"/>
              <w:jc w:val="center"/>
              <w:rPr>
                <w:b/>
                <w:sz w:val="16"/>
                <w:szCs w:val="16"/>
              </w:rPr>
            </w:pPr>
            <w:r>
              <w:rPr>
                <w:b/>
                <w:sz w:val="16"/>
                <w:szCs w:val="16"/>
              </w:rPr>
              <w:t>3</w:t>
            </w:r>
          </w:p>
        </w:tc>
        <w:tc>
          <w:tcPr>
            <w:tcW w:w="2035" w:type="dxa"/>
            <w:shd w:val="clear" w:color="auto" w:fill="B4C6E7"/>
          </w:tcPr>
          <w:p w14:paraId="163E3821" w14:textId="77777777" w:rsidR="00756013" w:rsidRDefault="00756013" w:rsidP="001371DD">
            <w:pPr>
              <w:pStyle w:val="TableParagraph"/>
              <w:tabs>
                <w:tab w:val="left" w:pos="2401"/>
              </w:tabs>
              <w:spacing w:before="26" w:line="133" w:lineRule="exact"/>
              <w:ind w:left="16"/>
              <w:jc w:val="center"/>
              <w:rPr>
                <w:b/>
                <w:sz w:val="16"/>
                <w:szCs w:val="16"/>
              </w:rPr>
            </w:pPr>
            <w:r>
              <w:rPr>
                <w:b/>
                <w:sz w:val="16"/>
                <w:szCs w:val="16"/>
              </w:rPr>
              <w:t>Level</w:t>
            </w:r>
          </w:p>
          <w:p w14:paraId="6BFC06CA" w14:textId="77777777" w:rsidR="00756013" w:rsidRPr="00262A63" w:rsidRDefault="00756013" w:rsidP="001371DD">
            <w:pPr>
              <w:pStyle w:val="TableParagraph"/>
              <w:tabs>
                <w:tab w:val="left" w:pos="2401"/>
              </w:tabs>
              <w:spacing w:before="26" w:line="133" w:lineRule="exact"/>
              <w:ind w:left="16"/>
              <w:jc w:val="center"/>
              <w:rPr>
                <w:b/>
                <w:sz w:val="16"/>
                <w:szCs w:val="16"/>
              </w:rPr>
            </w:pPr>
            <w:r>
              <w:rPr>
                <w:b/>
                <w:sz w:val="16"/>
                <w:szCs w:val="16"/>
              </w:rPr>
              <w:t>2</w:t>
            </w:r>
          </w:p>
        </w:tc>
        <w:tc>
          <w:tcPr>
            <w:tcW w:w="2035" w:type="dxa"/>
            <w:shd w:val="clear" w:color="auto" w:fill="B4C6E7"/>
          </w:tcPr>
          <w:p w14:paraId="3E9D6FCD" w14:textId="77777777" w:rsidR="00756013" w:rsidRPr="00262A63" w:rsidRDefault="00756013" w:rsidP="001371DD">
            <w:pPr>
              <w:pStyle w:val="TableParagraph"/>
              <w:spacing w:before="26" w:line="133" w:lineRule="exact"/>
              <w:ind w:left="18"/>
              <w:jc w:val="center"/>
              <w:rPr>
                <w:b/>
                <w:w w:val="101"/>
                <w:sz w:val="16"/>
                <w:szCs w:val="16"/>
              </w:rPr>
            </w:pPr>
            <w:r>
              <w:rPr>
                <w:b/>
                <w:w w:val="101"/>
                <w:sz w:val="16"/>
                <w:szCs w:val="16"/>
              </w:rPr>
              <w:t>Level</w:t>
            </w:r>
          </w:p>
          <w:p w14:paraId="38D6E9CF" w14:textId="77777777" w:rsidR="00756013" w:rsidRPr="00262A63" w:rsidRDefault="00756013" w:rsidP="001371DD">
            <w:pPr>
              <w:pStyle w:val="TableParagraph"/>
              <w:spacing w:before="26" w:line="133" w:lineRule="exact"/>
              <w:ind w:left="18"/>
              <w:jc w:val="center"/>
              <w:rPr>
                <w:b/>
                <w:sz w:val="16"/>
                <w:szCs w:val="16"/>
              </w:rPr>
            </w:pPr>
            <w:r w:rsidRPr="00262A63">
              <w:rPr>
                <w:b/>
                <w:w w:val="101"/>
                <w:sz w:val="16"/>
                <w:szCs w:val="16"/>
              </w:rPr>
              <w:t>1</w:t>
            </w:r>
          </w:p>
        </w:tc>
        <w:tc>
          <w:tcPr>
            <w:tcW w:w="2145" w:type="dxa"/>
            <w:shd w:val="clear" w:color="auto" w:fill="B4C6E7"/>
          </w:tcPr>
          <w:p w14:paraId="27D477FA" w14:textId="77777777" w:rsidR="00756013" w:rsidRPr="00602913" w:rsidRDefault="00756013" w:rsidP="001371DD">
            <w:pPr>
              <w:pStyle w:val="TableParagraph"/>
              <w:jc w:val="center"/>
              <w:rPr>
                <w:rFonts w:ascii="Times New Roman"/>
                <w:b/>
                <w:sz w:val="16"/>
                <w:szCs w:val="16"/>
              </w:rPr>
            </w:pPr>
            <w:r>
              <w:rPr>
                <w:b/>
                <w:sz w:val="16"/>
                <w:szCs w:val="16"/>
              </w:rPr>
              <w:t>0</w:t>
            </w:r>
          </w:p>
        </w:tc>
      </w:tr>
      <w:tr w:rsidR="00756013" w14:paraId="036E2328" w14:textId="77777777" w:rsidTr="001371DD">
        <w:trPr>
          <w:trHeight w:val="1128"/>
        </w:trPr>
        <w:tc>
          <w:tcPr>
            <w:tcW w:w="2035" w:type="dxa"/>
            <w:shd w:val="clear" w:color="auto" w:fill="auto"/>
          </w:tcPr>
          <w:p w14:paraId="5C590254" w14:textId="77777777" w:rsidR="00756013" w:rsidRDefault="00756013" w:rsidP="001371DD">
            <w:pPr>
              <w:pStyle w:val="TableParagraph"/>
              <w:spacing w:before="8"/>
              <w:ind w:left="25"/>
              <w:rPr>
                <w:b/>
                <w:sz w:val="13"/>
              </w:rPr>
            </w:pPr>
            <w:r>
              <w:rPr>
                <w:b/>
                <w:w w:val="105"/>
                <w:sz w:val="13"/>
              </w:rPr>
              <w:t>Contributes to Team Meetings</w:t>
            </w:r>
          </w:p>
        </w:tc>
        <w:tc>
          <w:tcPr>
            <w:tcW w:w="2035" w:type="dxa"/>
            <w:shd w:val="clear" w:color="auto" w:fill="auto"/>
          </w:tcPr>
          <w:p w14:paraId="5DBB2F26" w14:textId="77777777" w:rsidR="00756013" w:rsidRDefault="00756013" w:rsidP="001371DD">
            <w:pPr>
              <w:pStyle w:val="TableParagraph"/>
              <w:spacing w:before="8" w:line="283" w:lineRule="auto"/>
              <w:ind w:left="25" w:right="10"/>
              <w:rPr>
                <w:sz w:val="13"/>
              </w:rPr>
            </w:pPr>
            <w:r>
              <w:rPr>
                <w:w w:val="105"/>
                <w:sz w:val="13"/>
              </w:rPr>
              <w:t>Helps the team move forward by articulating the merits of alternative ideas or proposals.</w:t>
            </w:r>
          </w:p>
        </w:tc>
        <w:tc>
          <w:tcPr>
            <w:tcW w:w="2035" w:type="dxa"/>
            <w:shd w:val="clear" w:color="auto" w:fill="auto"/>
          </w:tcPr>
          <w:p w14:paraId="710CAE73" w14:textId="77777777" w:rsidR="00756013" w:rsidRDefault="00756013" w:rsidP="001371DD">
            <w:pPr>
              <w:pStyle w:val="TableParagraph"/>
              <w:spacing w:before="8" w:line="283" w:lineRule="auto"/>
              <w:ind w:left="25" w:right="45"/>
              <w:rPr>
                <w:sz w:val="13"/>
              </w:rPr>
            </w:pPr>
            <w:r>
              <w:rPr>
                <w:w w:val="105"/>
                <w:sz w:val="13"/>
              </w:rPr>
              <w:t>Offers alternative solutions or courses of action that build on the ideas of others.</w:t>
            </w:r>
          </w:p>
        </w:tc>
        <w:tc>
          <w:tcPr>
            <w:tcW w:w="2035" w:type="dxa"/>
            <w:shd w:val="clear" w:color="auto" w:fill="auto"/>
          </w:tcPr>
          <w:p w14:paraId="0E8D7654" w14:textId="77777777" w:rsidR="00756013" w:rsidRDefault="00756013" w:rsidP="001371DD">
            <w:pPr>
              <w:pStyle w:val="TableParagraph"/>
              <w:spacing w:before="8" w:line="283" w:lineRule="auto"/>
              <w:ind w:left="25"/>
              <w:rPr>
                <w:sz w:val="13"/>
              </w:rPr>
            </w:pPr>
            <w:r>
              <w:rPr>
                <w:w w:val="105"/>
                <w:sz w:val="13"/>
              </w:rPr>
              <w:t>Offers new suggestions to advance the work of the group.</w:t>
            </w:r>
          </w:p>
        </w:tc>
        <w:tc>
          <w:tcPr>
            <w:tcW w:w="2035" w:type="dxa"/>
            <w:shd w:val="clear" w:color="auto" w:fill="auto"/>
          </w:tcPr>
          <w:p w14:paraId="6401346D" w14:textId="77777777" w:rsidR="00756013" w:rsidRDefault="00756013" w:rsidP="001371DD">
            <w:pPr>
              <w:pStyle w:val="TableParagraph"/>
              <w:spacing w:before="8" w:line="283" w:lineRule="auto"/>
              <w:ind w:left="25"/>
              <w:rPr>
                <w:sz w:val="13"/>
              </w:rPr>
            </w:pPr>
            <w:r>
              <w:rPr>
                <w:w w:val="105"/>
                <w:sz w:val="13"/>
              </w:rPr>
              <w:t>Shares ideas but does not advance the work of the group.</w:t>
            </w:r>
          </w:p>
        </w:tc>
        <w:tc>
          <w:tcPr>
            <w:tcW w:w="2145" w:type="dxa"/>
            <w:shd w:val="clear" w:color="auto" w:fill="auto"/>
          </w:tcPr>
          <w:p w14:paraId="1D45377B" w14:textId="77777777" w:rsidR="00756013" w:rsidRDefault="00756013" w:rsidP="001371DD">
            <w:pPr>
              <w:pStyle w:val="TableParagraph"/>
              <w:spacing w:before="8" w:line="283" w:lineRule="auto"/>
              <w:ind w:left="36" w:right="45" w:firstLine="5"/>
              <w:jc w:val="center"/>
              <w:rPr>
                <w:i/>
                <w:sz w:val="13"/>
              </w:rPr>
            </w:pPr>
            <w:r>
              <w:rPr>
                <w:i/>
                <w:sz w:val="13"/>
              </w:rPr>
              <w:t>Evaluators are encouraged to assign a zero to any work sample or collection of work that does not meet level one (1) performance.</w:t>
            </w:r>
          </w:p>
        </w:tc>
      </w:tr>
      <w:tr w:rsidR="00756013" w14:paraId="375E429E" w14:textId="77777777" w:rsidTr="001371DD">
        <w:trPr>
          <w:trHeight w:val="1492"/>
        </w:trPr>
        <w:tc>
          <w:tcPr>
            <w:tcW w:w="2035" w:type="dxa"/>
            <w:shd w:val="clear" w:color="auto" w:fill="auto"/>
          </w:tcPr>
          <w:p w14:paraId="33477539" w14:textId="77777777" w:rsidR="00756013" w:rsidRDefault="00756013" w:rsidP="001371DD">
            <w:pPr>
              <w:pStyle w:val="TableParagraph"/>
              <w:spacing w:before="8" w:line="283" w:lineRule="auto"/>
              <w:ind w:left="25"/>
              <w:rPr>
                <w:b/>
                <w:sz w:val="13"/>
              </w:rPr>
            </w:pPr>
            <w:r>
              <w:rPr>
                <w:b/>
                <w:sz w:val="13"/>
              </w:rPr>
              <w:t>Facilitates the Contributions of Team Members</w:t>
            </w:r>
          </w:p>
        </w:tc>
        <w:tc>
          <w:tcPr>
            <w:tcW w:w="2035" w:type="dxa"/>
            <w:shd w:val="clear" w:color="auto" w:fill="auto"/>
          </w:tcPr>
          <w:p w14:paraId="5768CE51" w14:textId="77777777" w:rsidR="00756013" w:rsidRDefault="00756013" w:rsidP="001371DD">
            <w:pPr>
              <w:pStyle w:val="TableParagraph"/>
              <w:spacing w:before="8" w:line="283" w:lineRule="auto"/>
              <w:ind w:left="25" w:right="-1"/>
              <w:rPr>
                <w:sz w:val="13"/>
              </w:rPr>
            </w:pPr>
            <w:r>
              <w:rPr>
                <w:w w:val="105"/>
                <w:sz w:val="13"/>
              </w:rPr>
              <w:t>Engages team members in ways that facilitate their contributions to meetings by both constructively building upon or synthesizing the contributions of others as well as noticing when someone is not participating and inviting them to engage.</w:t>
            </w:r>
          </w:p>
        </w:tc>
        <w:tc>
          <w:tcPr>
            <w:tcW w:w="2035" w:type="dxa"/>
            <w:shd w:val="clear" w:color="auto" w:fill="auto"/>
          </w:tcPr>
          <w:p w14:paraId="6ABFE59F" w14:textId="77777777" w:rsidR="00756013" w:rsidRDefault="00756013" w:rsidP="001371DD">
            <w:pPr>
              <w:pStyle w:val="TableParagraph"/>
              <w:spacing w:before="8" w:line="283" w:lineRule="auto"/>
              <w:ind w:left="25" w:right="-1"/>
              <w:rPr>
                <w:sz w:val="13"/>
              </w:rPr>
            </w:pPr>
            <w:r>
              <w:rPr>
                <w:w w:val="105"/>
                <w:sz w:val="13"/>
              </w:rPr>
              <w:t>Engages team members in ways that facilitate their contributions to meetings by constructively building upon or synthesizing the contributions of others.</w:t>
            </w:r>
          </w:p>
        </w:tc>
        <w:tc>
          <w:tcPr>
            <w:tcW w:w="2035" w:type="dxa"/>
            <w:shd w:val="clear" w:color="auto" w:fill="auto"/>
          </w:tcPr>
          <w:p w14:paraId="5ED8E9B0" w14:textId="77777777" w:rsidR="00756013" w:rsidRDefault="00756013" w:rsidP="001371DD">
            <w:pPr>
              <w:pStyle w:val="TableParagraph"/>
              <w:spacing w:before="8" w:line="283" w:lineRule="auto"/>
              <w:ind w:left="25" w:right="-1"/>
              <w:rPr>
                <w:sz w:val="13"/>
              </w:rPr>
            </w:pPr>
            <w:r>
              <w:rPr>
                <w:w w:val="105"/>
                <w:sz w:val="13"/>
              </w:rPr>
              <w:t>Engages team members in ways that facilitate their contributions to meetings by restating the views of other team members and/or asking questions for clarification.</w:t>
            </w:r>
          </w:p>
        </w:tc>
        <w:tc>
          <w:tcPr>
            <w:tcW w:w="2035" w:type="dxa"/>
            <w:shd w:val="clear" w:color="auto" w:fill="auto"/>
          </w:tcPr>
          <w:p w14:paraId="4289F87A" w14:textId="77777777" w:rsidR="00756013" w:rsidRDefault="00756013" w:rsidP="001371DD">
            <w:pPr>
              <w:pStyle w:val="TableParagraph"/>
              <w:spacing w:before="8" w:line="283" w:lineRule="auto"/>
              <w:ind w:left="25" w:right="359"/>
              <w:jc w:val="both"/>
              <w:rPr>
                <w:sz w:val="13"/>
              </w:rPr>
            </w:pPr>
            <w:r>
              <w:rPr>
                <w:w w:val="105"/>
                <w:sz w:val="13"/>
              </w:rPr>
              <w:t>Engages</w:t>
            </w:r>
            <w:r>
              <w:rPr>
                <w:spacing w:val="-16"/>
                <w:w w:val="105"/>
                <w:sz w:val="13"/>
              </w:rPr>
              <w:t xml:space="preserve"> </w:t>
            </w:r>
            <w:r>
              <w:rPr>
                <w:w w:val="105"/>
                <w:sz w:val="13"/>
              </w:rPr>
              <w:t>team</w:t>
            </w:r>
            <w:r>
              <w:rPr>
                <w:spacing w:val="-16"/>
                <w:w w:val="105"/>
                <w:sz w:val="13"/>
              </w:rPr>
              <w:t xml:space="preserve"> </w:t>
            </w:r>
            <w:r>
              <w:rPr>
                <w:w w:val="105"/>
                <w:sz w:val="13"/>
              </w:rPr>
              <w:t>members</w:t>
            </w:r>
            <w:r>
              <w:rPr>
                <w:spacing w:val="-16"/>
                <w:w w:val="105"/>
                <w:sz w:val="13"/>
              </w:rPr>
              <w:t xml:space="preserve"> </w:t>
            </w:r>
            <w:r>
              <w:rPr>
                <w:w w:val="105"/>
                <w:sz w:val="13"/>
              </w:rPr>
              <w:t>by taking</w:t>
            </w:r>
            <w:r>
              <w:rPr>
                <w:spacing w:val="-8"/>
                <w:w w:val="105"/>
                <w:sz w:val="13"/>
              </w:rPr>
              <w:t xml:space="preserve"> </w:t>
            </w:r>
            <w:r>
              <w:rPr>
                <w:w w:val="105"/>
                <w:sz w:val="13"/>
              </w:rPr>
              <w:t>turns</w:t>
            </w:r>
            <w:r>
              <w:rPr>
                <w:spacing w:val="-8"/>
                <w:w w:val="105"/>
                <w:sz w:val="13"/>
              </w:rPr>
              <w:t xml:space="preserve"> </w:t>
            </w:r>
            <w:r>
              <w:rPr>
                <w:w w:val="105"/>
                <w:sz w:val="13"/>
              </w:rPr>
              <w:t>and</w:t>
            </w:r>
            <w:r>
              <w:rPr>
                <w:spacing w:val="-8"/>
                <w:w w:val="105"/>
                <w:sz w:val="13"/>
              </w:rPr>
              <w:t xml:space="preserve"> </w:t>
            </w:r>
            <w:r>
              <w:rPr>
                <w:w w:val="105"/>
                <w:sz w:val="13"/>
              </w:rPr>
              <w:t>listening</w:t>
            </w:r>
            <w:r>
              <w:rPr>
                <w:spacing w:val="-8"/>
                <w:w w:val="105"/>
                <w:sz w:val="13"/>
              </w:rPr>
              <w:t xml:space="preserve"> </w:t>
            </w:r>
            <w:r>
              <w:rPr>
                <w:w w:val="105"/>
                <w:sz w:val="13"/>
              </w:rPr>
              <w:t>to others without</w:t>
            </w:r>
            <w:r>
              <w:rPr>
                <w:spacing w:val="-13"/>
                <w:w w:val="105"/>
                <w:sz w:val="13"/>
              </w:rPr>
              <w:t xml:space="preserve"> </w:t>
            </w:r>
            <w:r>
              <w:rPr>
                <w:w w:val="105"/>
                <w:sz w:val="13"/>
              </w:rPr>
              <w:t>interrupting.</w:t>
            </w:r>
          </w:p>
        </w:tc>
        <w:tc>
          <w:tcPr>
            <w:tcW w:w="2145" w:type="dxa"/>
            <w:shd w:val="clear" w:color="auto" w:fill="auto"/>
          </w:tcPr>
          <w:p w14:paraId="420E3D9B" w14:textId="77777777" w:rsidR="00756013" w:rsidRDefault="00756013" w:rsidP="001371DD">
            <w:pPr>
              <w:pStyle w:val="TableParagraph"/>
              <w:spacing w:before="8" w:line="283" w:lineRule="auto"/>
              <w:ind w:left="36" w:right="45" w:firstLine="5"/>
              <w:jc w:val="center"/>
              <w:rPr>
                <w:i/>
                <w:sz w:val="13"/>
              </w:rPr>
            </w:pPr>
            <w:r>
              <w:rPr>
                <w:i/>
                <w:sz w:val="13"/>
              </w:rPr>
              <w:t>Evaluators are encouraged to assign a zero to any work sample or collection of work that does not meet level one (1) performance.</w:t>
            </w:r>
          </w:p>
        </w:tc>
      </w:tr>
      <w:tr w:rsidR="00756013" w14:paraId="0A023AEA" w14:textId="77777777" w:rsidTr="001371DD">
        <w:trPr>
          <w:trHeight w:val="1425"/>
        </w:trPr>
        <w:tc>
          <w:tcPr>
            <w:tcW w:w="2035" w:type="dxa"/>
            <w:shd w:val="clear" w:color="auto" w:fill="auto"/>
          </w:tcPr>
          <w:p w14:paraId="362E8309" w14:textId="77777777" w:rsidR="00756013" w:rsidRDefault="00756013" w:rsidP="001371DD">
            <w:pPr>
              <w:pStyle w:val="TableParagraph"/>
              <w:spacing w:before="8" w:line="283" w:lineRule="auto"/>
              <w:ind w:left="25" w:right="45"/>
              <w:rPr>
                <w:b/>
                <w:sz w:val="13"/>
              </w:rPr>
            </w:pPr>
            <w:r>
              <w:rPr>
                <w:b/>
                <w:sz w:val="13"/>
              </w:rPr>
              <w:t>Individual Contributions Outside of Team Meetings</w:t>
            </w:r>
          </w:p>
        </w:tc>
        <w:tc>
          <w:tcPr>
            <w:tcW w:w="2035" w:type="dxa"/>
            <w:shd w:val="clear" w:color="auto" w:fill="auto"/>
          </w:tcPr>
          <w:p w14:paraId="3165CFBB" w14:textId="77777777" w:rsidR="00756013" w:rsidRDefault="00756013" w:rsidP="001371DD">
            <w:pPr>
              <w:pStyle w:val="TableParagraph"/>
              <w:spacing w:before="8" w:line="283" w:lineRule="auto"/>
              <w:ind w:left="25" w:right="16"/>
              <w:rPr>
                <w:sz w:val="13"/>
              </w:rPr>
            </w:pPr>
            <w:r>
              <w:rPr>
                <w:w w:val="105"/>
                <w:sz w:val="13"/>
              </w:rPr>
              <w:t>Completes all assigned tasks by deadline; work accomplished is thorough, comprehensive, and advances</w:t>
            </w:r>
            <w:r>
              <w:rPr>
                <w:spacing w:val="-15"/>
                <w:w w:val="105"/>
                <w:sz w:val="13"/>
              </w:rPr>
              <w:t xml:space="preserve"> </w:t>
            </w:r>
            <w:r>
              <w:rPr>
                <w:w w:val="105"/>
                <w:sz w:val="13"/>
              </w:rPr>
              <w:t>the</w:t>
            </w:r>
            <w:r>
              <w:rPr>
                <w:spacing w:val="-15"/>
                <w:w w:val="105"/>
                <w:sz w:val="13"/>
              </w:rPr>
              <w:t xml:space="preserve"> </w:t>
            </w:r>
            <w:r>
              <w:rPr>
                <w:w w:val="105"/>
                <w:sz w:val="13"/>
              </w:rPr>
              <w:t>project.</w:t>
            </w:r>
            <w:r>
              <w:rPr>
                <w:spacing w:val="-15"/>
                <w:w w:val="105"/>
                <w:sz w:val="13"/>
              </w:rPr>
              <w:t xml:space="preserve"> </w:t>
            </w:r>
            <w:r>
              <w:rPr>
                <w:w w:val="105"/>
                <w:sz w:val="13"/>
              </w:rPr>
              <w:t>Proactively helps other team members complete their assigned tasks to a similar level of</w:t>
            </w:r>
            <w:r>
              <w:rPr>
                <w:spacing w:val="-24"/>
                <w:w w:val="105"/>
                <w:sz w:val="13"/>
              </w:rPr>
              <w:t xml:space="preserve"> </w:t>
            </w:r>
            <w:r>
              <w:rPr>
                <w:w w:val="105"/>
                <w:sz w:val="13"/>
              </w:rPr>
              <w:t>excellence.</w:t>
            </w:r>
          </w:p>
        </w:tc>
        <w:tc>
          <w:tcPr>
            <w:tcW w:w="2035" w:type="dxa"/>
            <w:shd w:val="clear" w:color="auto" w:fill="auto"/>
          </w:tcPr>
          <w:p w14:paraId="29DEFC25" w14:textId="77777777" w:rsidR="00756013" w:rsidRDefault="00756013" w:rsidP="001371DD">
            <w:pPr>
              <w:pStyle w:val="TableParagraph"/>
              <w:spacing w:before="8" w:line="283" w:lineRule="auto"/>
              <w:ind w:left="25" w:right="25"/>
              <w:rPr>
                <w:sz w:val="13"/>
              </w:rPr>
            </w:pPr>
            <w:r>
              <w:rPr>
                <w:w w:val="105"/>
                <w:sz w:val="13"/>
              </w:rPr>
              <w:t>Completes all assigned tasks by deadline; work accomplished is thorough, comprehensive, and advances the project.</w:t>
            </w:r>
          </w:p>
        </w:tc>
        <w:tc>
          <w:tcPr>
            <w:tcW w:w="2035" w:type="dxa"/>
            <w:shd w:val="clear" w:color="auto" w:fill="auto"/>
          </w:tcPr>
          <w:p w14:paraId="6A7BEEA8" w14:textId="77777777" w:rsidR="00756013" w:rsidRDefault="00756013" w:rsidP="001371DD">
            <w:pPr>
              <w:pStyle w:val="TableParagraph"/>
              <w:spacing w:before="8" w:line="283" w:lineRule="auto"/>
              <w:ind w:left="25" w:right="25"/>
              <w:rPr>
                <w:sz w:val="13"/>
              </w:rPr>
            </w:pPr>
            <w:r>
              <w:rPr>
                <w:w w:val="105"/>
                <w:sz w:val="13"/>
              </w:rPr>
              <w:t>Completes all assigned tasks by deadline; work accomplished advances the project.</w:t>
            </w:r>
          </w:p>
        </w:tc>
        <w:tc>
          <w:tcPr>
            <w:tcW w:w="2035" w:type="dxa"/>
            <w:shd w:val="clear" w:color="auto" w:fill="auto"/>
          </w:tcPr>
          <w:p w14:paraId="2F7F8D5B" w14:textId="77777777" w:rsidR="00756013" w:rsidRDefault="00756013" w:rsidP="001371DD">
            <w:pPr>
              <w:pStyle w:val="TableParagraph"/>
              <w:spacing w:before="8" w:line="283" w:lineRule="auto"/>
              <w:ind w:left="25"/>
              <w:rPr>
                <w:sz w:val="13"/>
              </w:rPr>
            </w:pPr>
            <w:r>
              <w:rPr>
                <w:sz w:val="13"/>
              </w:rPr>
              <w:t>Completes all assigned tasks by deadline.</w:t>
            </w:r>
          </w:p>
        </w:tc>
        <w:tc>
          <w:tcPr>
            <w:tcW w:w="2145" w:type="dxa"/>
            <w:shd w:val="clear" w:color="auto" w:fill="auto"/>
          </w:tcPr>
          <w:p w14:paraId="4B5EAC3B" w14:textId="77777777" w:rsidR="00756013" w:rsidRDefault="00756013" w:rsidP="001371DD">
            <w:pPr>
              <w:pStyle w:val="TableParagraph"/>
              <w:spacing w:before="8" w:line="283" w:lineRule="auto"/>
              <w:ind w:left="36" w:right="45" w:firstLine="5"/>
              <w:jc w:val="center"/>
              <w:rPr>
                <w:i/>
                <w:sz w:val="13"/>
              </w:rPr>
            </w:pPr>
            <w:r>
              <w:rPr>
                <w:i/>
                <w:sz w:val="13"/>
              </w:rPr>
              <w:t>Evaluators are encouraged to assign a zero to any work sample or collection of work that does not meet level one (1) performance.</w:t>
            </w:r>
          </w:p>
        </w:tc>
      </w:tr>
      <w:tr w:rsidR="00756013" w14:paraId="652A9A04" w14:textId="77777777" w:rsidTr="001371DD">
        <w:trPr>
          <w:trHeight w:val="3240"/>
        </w:trPr>
        <w:tc>
          <w:tcPr>
            <w:tcW w:w="2035" w:type="dxa"/>
            <w:shd w:val="clear" w:color="auto" w:fill="auto"/>
          </w:tcPr>
          <w:p w14:paraId="129AD091" w14:textId="77777777" w:rsidR="00756013" w:rsidRDefault="00756013" w:rsidP="001371DD">
            <w:pPr>
              <w:pStyle w:val="TableParagraph"/>
              <w:spacing w:before="8" w:line="283" w:lineRule="auto"/>
              <w:ind w:left="25"/>
              <w:rPr>
                <w:b/>
                <w:sz w:val="13"/>
              </w:rPr>
            </w:pPr>
            <w:r>
              <w:rPr>
                <w:b/>
                <w:sz w:val="13"/>
              </w:rPr>
              <w:t>Fosters Constructive Team Climate</w:t>
            </w:r>
          </w:p>
        </w:tc>
        <w:tc>
          <w:tcPr>
            <w:tcW w:w="2035" w:type="dxa"/>
            <w:shd w:val="clear" w:color="auto" w:fill="auto"/>
          </w:tcPr>
          <w:p w14:paraId="58400EEF" w14:textId="77777777" w:rsidR="00756013" w:rsidRDefault="00756013" w:rsidP="001371DD">
            <w:pPr>
              <w:pStyle w:val="TableParagraph"/>
              <w:spacing w:before="8" w:line="283" w:lineRule="auto"/>
              <w:ind w:left="25"/>
              <w:rPr>
                <w:sz w:val="13"/>
              </w:rPr>
            </w:pPr>
            <w:r>
              <w:rPr>
                <w:w w:val="105"/>
                <w:sz w:val="13"/>
              </w:rPr>
              <w:t>Supports a constructive team climate by doing all of the following:</w:t>
            </w:r>
          </w:p>
          <w:p w14:paraId="2C89D2DF" w14:textId="77777777" w:rsidR="00756013" w:rsidRDefault="00756013" w:rsidP="001371DD">
            <w:pPr>
              <w:pStyle w:val="TableParagraph"/>
              <w:numPr>
                <w:ilvl w:val="0"/>
                <w:numId w:val="13"/>
              </w:numPr>
              <w:tabs>
                <w:tab w:val="left" w:pos="256"/>
              </w:tabs>
              <w:spacing w:line="283" w:lineRule="auto"/>
              <w:ind w:right="146" w:firstLine="0"/>
              <w:rPr>
                <w:sz w:val="13"/>
              </w:rPr>
            </w:pPr>
            <w:r>
              <w:rPr>
                <w:w w:val="105"/>
                <w:sz w:val="13"/>
              </w:rPr>
              <w:t>Treats team members respectfully</w:t>
            </w:r>
            <w:r>
              <w:rPr>
                <w:spacing w:val="-8"/>
                <w:w w:val="105"/>
                <w:sz w:val="13"/>
              </w:rPr>
              <w:t xml:space="preserve"> </w:t>
            </w:r>
            <w:r>
              <w:rPr>
                <w:w w:val="105"/>
                <w:sz w:val="13"/>
              </w:rPr>
              <w:t>by</w:t>
            </w:r>
            <w:r>
              <w:rPr>
                <w:spacing w:val="-8"/>
                <w:w w:val="105"/>
                <w:sz w:val="13"/>
              </w:rPr>
              <w:t xml:space="preserve"> </w:t>
            </w:r>
            <w:r>
              <w:rPr>
                <w:w w:val="105"/>
                <w:sz w:val="13"/>
              </w:rPr>
              <w:t>being</w:t>
            </w:r>
            <w:r>
              <w:rPr>
                <w:spacing w:val="-8"/>
                <w:w w:val="105"/>
                <w:sz w:val="13"/>
              </w:rPr>
              <w:t xml:space="preserve"> </w:t>
            </w:r>
            <w:r>
              <w:rPr>
                <w:w w:val="105"/>
                <w:sz w:val="13"/>
              </w:rPr>
              <w:t>polite</w:t>
            </w:r>
            <w:r>
              <w:rPr>
                <w:spacing w:val="-8"/>
                <w:w w:val="105"/>
                <w:sz w:val="13"/>
              </w:rPr>
              <w:t xml:space="preserve"> </w:t>
            </w:r>
            <w:r>
              <w:rPr>
                <w:w w:val="105"/>
                <w:sz w:val="13"/>
              </w:rPr>
              <w:t>and constructive in</w:t>
            </w:r>
            <w:r>
              <w:rPr>
                <w:spacing w:val="-21"/>
                <w:w w:val="105"/>
                <w:sz w:val="13"/>
              </w:rPr>
              <w:t xml:space="preserve"> </w:t>
            </w:r>
            <w:r>
              <w:rPr>
                <w:w w:val="105"/>
                <w:sz w:val="13"/>
              </w:rPr>
              <w:t>communication.</w:t>
            </w:r>
          </w:p>
          <w:p w14:paraId="3E6B8C01" w14:textId="77777777" w:rsidR="00756013" w:rsidRDefault="00756013" w:rsidP="001371DD">
            <w:pPr>
              <w:pStyle w:val="TableParagraph"/>
              <w:numPr>
                <w:ilvl w:val="0"/>
                <w:numId w:val="13"/>
              </w:numPr>
              <w:tabs>
                <w:tab w:val="left" w:pos="256"/>
              </w:tabs>
              <w:spacing w:line="283" w:lineRule="auto"/>
              <w:ind w:right="27" w:firstLine="0"/>
              <w:rPr>
                <w:sz w:val="13"/>
              </w:rPr>
            </w:pPr>
            <w:r>
              <w:rPr>
                <w:w w:val="105"/>
                <w:sz w:val="13"/>
              </w:rPr>
              <w:t>Uses</w:t>
            </w:r>
            <w:r>
              <w:rPr>
                <w:spacing w:val="-9"/>
                <w:w w:val="105"/>
                <w:sz w:val="13"/>
              </w:rPr>
              <w:t xml:space="preserve"> </w:t>
            </w:r>
            <w:r>
              <w:rPr>
                <w:w w:val="105"/>
                <w:sz w:val="13"/>
              </w:rPr>
              <w:t>positive</w:t>
            </w:r>
            <w:r>
              <w:rPr>
                <w:spacing w:val="-9"/>
                <w:w w:val="105"/>
                <w:sz w:val="13"/>
              </w:rPr>
              <w:t xml:space="preserve"> </w:t>
            </w:r>
            <w:r>
              <w:rPr>
                <w:w w:val="105"/>
                <w:sz w:val="13"/>
              </w:rPr>
              <w:t>vocal</w:t>
            </w:r>
            <w:r>
              <w:rPr>
                <w:spacing w:val="-9"/>
                <w:w w:val="105"/>
                <w:sz w:val="13"/>
              </w:rPr>
              <w:t xml:space="preserve"> </w:t>
            </w:r>
            <w:r>
              <w:rPr>
                <w:w w:val="105"/>
                <w:sz w:val="13"/>
              </w:rPr>
              <w:t>or</w:t>
            </w:r>
            <w:r>
              <w:rPr>
                <w:spacing w:val="-9"/>
                <w:w w:val="105"/>
                <w:sz w:val="13"/>
              </w:rPr>
              <w:t xml:space="preserve"> </w:t>
            </w:r>
            <w:r>
              <w:rPr>
                <w:w w:val="105"/>
                <w:sz w:val="13"/>
              </w:rPr>
              <w:t>written tone, facial expressions, and/or body language to convey a positive attitude about the team and its</w:t>
            </w:r>
            <w:r>
              <w:rPr>
                <w:spacing w:val="-4"/>
                <w:w w:val="105"/>
                <w:sz w:val="13"/>
              </w:rPr>
              <w:t xml:space="preserve"> </w:t>
            </w:r>
            <w:r>
              <w:rPr>
                <w:w w:val="105"/>
                <w:sz w:val="13"/>
              </w:rPr>
              <w:t>work.</w:t>
            </w:r>
          </w:p>
          <w:p w14:paraId="3EE6D7C8" w14:textId="77777777" w:rsidR="00756013" w:rsidRDefault="00756013" w:rsidP="001371DD">
            <w:pPr>
              <w:pStyle w:val="TableParagraph"/>
              <w:numPr>
                <w:ilvl w:val="0"/>
                <w:numId w:val="13"/>
              </w:numPr>
              <w:tabs>
                <w:tab w:val="left" w:pos="256"/>
              </w:tabs>
              <w:spacing w:line="283" w:lineRule="auto"/>
              <w:ind w:right="61" w:firstLine="0"/>
              <w:rPr>
                <w:sz w:val="13"/>
              </w:rPr>
            </w:pPr>
            <w:r>
              <w:rPr>
                <w:w w:val="105"/>
                <w:sz w:val="13"/>
              </w:rPr>
              <w:t>Motivates teammates by expressing</w:t>
            </w:r>
            <w:r>
              <w:rPr>
                <w:spacing w:val="-12"/>
                <w:w w:val="105"/>
                <w:sz w:val="13"/>
              </w:rPr>
              <w:t xml:space="preserve"> </w:t>
            </w:r>
            <w:r>
              <w:rPr>
                <w:w w:val="105"/>
                <w:sz w:val="13"/>
              </w:rPr>
              <w:t>confidence</w:t>
            </w:r>
            <w:r>
              <w:rPr>
                <w:spacing w:val="-12"/>
                <w:w w:val="105"/>
                <w:sz w:val="13"/>
              </w:rPr>
              <w:t xml:space="preserve"> </w:t>
            </w:r>
            <w:r>
              <w:rPr>
                <w:w w:val="105"/>
                <w:sz w:val="13"/>
              </w:rPr>
              <w:t>about</w:t>
            </w:r>
            <w:r>
              <w:rPr>
                <w:spacing w:val="-12"/>
                <w:w w:val="105"/>
                <w:sz w:val="13"/>
              </w:rPr>
              <w:t xml:space="preserve"> </w:t>
            </w:r>
            <w:r>
              <w:rPr>
                <w:w w:val="105"/>
                <w:sz w:val="13"/>
              </w:rPr>
              <w:t>the importance of the task and the team's ability to accomplish</w:t>
            </w:r>
            <w:r>
              <w:rPr>
                <w:spacing w:val="-10"/>
                <w:w w:val="105"/>
                <w:sz w:val="13"/>
              </w:rPr>
              <w:t xml:space="preserve"> </w:t>
            </w:r>
            <w:r>
              <w:rPr>
                <w:w w:val="105"/>
                <w:sz w:val="13"/>
              </w:rPr>
              <w:t>it.</w:t>
            </w:r>
          </w:p>
          <w:p w14:paraId="38F0F032" w14:textId="77777777" w:rsidR="00756013" w:rsidRDefault="00756013" w:rsidP="001371DD">
            <w:pPr>
              <w:pStyle w:val="TableParagraph"/>
              <w:numPr>
                <w:ilvl w:val="0"/>
                <w:numId w:val="13"/>
              </w:numPr>
              <w:tabs>
                <w:tab w:val="left" w:pos="256"/>
              </w:tabs>
              <w:spacing w:line="283" w:lineRule="auto"/>
              <w:ind w:right="161" w:firstLine="0"/>
              <w:rPr>
                <w:sz w:val="13"/>
              </w:rPr>
            </w:pPr>
            <w:r>
              <w:rPr>
                <w:w w:val="105"/>
                <w:sz w:val="13"/>
              </w:rPr>
              <w:t>Provides</w:t>
            </w:r>
            <w:r>
              <w:rPr>
                <w:spacing w:val="-19"/>
                <w:w w:val="105"/>
                <w:sz w:val="13"/>
              </w:rPr>
              <w:t xml:space="preserve"> </w:t>
            </w:r>
            <w:r>
              <w:rPr>
                <w:w w:val="105"/>
                <w:sz w:val="13"/>
              </w:rPr>
              <w:t>assistance</w:t>
            </w:r>
            <w:r>
              <w:rPr>
                <w:spacing w:val="-19"/>
                <w:w w:val="105"/>
                <w:sz w:val="13"/>
              </w:rPr>
              <w:t xml:space="preserve"> </w:t>
            </w:r>
            <w:r>
              <w:rPr>
                <w:w w:val="105"/>
                <w:sz w:val="13"/>
              </w:rPr>
              <w:t>and/or encouragement to team members.</w:t>
            </w:r>
          </w:p>
        </w:tc>
        <w:tc>
          <w:tcPr>
            <w:tcW w:w="2035" w:type="dxa"/>
            <w:shd w:val="clear" w:color="auto" w:fill="auto"/>
          </w:tcPr>
          <w:p w14:paraId="0E3B6E28" w14:textId="77777777" w:rsidR="00756013" w:rsidRDefault="00756013" w:rsidP="001371DD">
            <w:pPr>
              <w:pStyle w:val="TableParagraph"/>
              <w:spacing w:line="140" w:lineRule="exact"/>
              <w:ind w:left="25"/>
              <w:rPr>
                <w:sz w:val="13"/>
              </w:rPr>
            </w:pPr>
            <w:r>
              <w:rPr>
                <w:w w:val="105"/>
                <w:sz w:val="13"/>
              </w:rPr>
              <w:t>Supports a constructive team</w:t>
            </w:r>
          </w:p>
          <w:p w14:paraId="18FDACA8" w14:textId="77777777" w:rsidR="00756013" w:rsidRDefault="00756013" w:rsidP="001371DD">
            <w:pPr>
              <w:pStyle w:val="TableParagraph"/>
              <w:spacing w:before="26" w:line="283" w:lineRule="auto"/>
              <w:ind w:left="25" w:right="45"/>
              <w:rPr>
                <w:sz w:val="13"/>
              </w:rPr>
            </w:pPr>
            <w:r>
              <w:rPr>
                <w:w w:val="105"/>
                <w:sz w:val="13"/>
              </w:rPr>
              <w:t>climate</w:t>
            </w:r>
            <w:r>
              <w:rPr>
                <w:spacing w:val="-11"/>
                <w:w w:val="105"/>
                <w:sz w:val="13"/>
              </w:rPr>
              <w:t xml:space="preserve"> </w:t>
            </w:r>
            <w:r>
              <w:rPr>
                <w:w w:val="105"/>
                <w:sz w:val="13"/>
              </w:rPr>
              <w:t>by</w:t>
            </w:r>
            <w:r>
              <w:rPr>
                <w:spacing w:val="-11"/>
                <w:w w:val="105"/>
                <w:sz w:val="13"/>
              </w:rPr>
              <w:t xml:space="preserve"> </w:t>
            </w:r>
            <w:r>
              <w:rPr>
                <w:w w:val="105"/>
                <w:sz w:val="13"/>
              </w:rPr>
              <w:t>doing</w:t>
            </w:r>
            <w:r>
              <w:rPr>
                <w:spacing w:val="-11"/>
                <w:w w:val="105"/>
                <w:sz w:val="13"/>
              </w:rPr>
              <w:t xml:space="preserve"> </w:t>
            </w:r>
            <w:r>
              <w:rPr>
                <w:w w:val="105"/>
                <w:sz w:val="13"/>
              </w:rPr>
              <w:t>any</w:t>
            </w:r>
            <w:r>
              <w:rPr>
                <w:spacing w:val="-11"/>
                <w:w w:val="105"/>
                <w:sz w:val="13"/>
              </w:rPr>
              <w:t xml:space="preserve"> </w:t>
            </w:r>
            <w:r>
              <w:rPr>
                <w:b/>
                <w:w w:val="105"/>
                <w:sz w:val="13"/>
              </w:rPr>
              <w:t>three</w:t>
            </w:r>
            <w:r>
              <w:rPr>
                <w:b/>
                <w:spacing w:val="-11"/>
                <w:w w:val="105"/>
                <w:sz w:val="13"/>
              </w:rPr>
              <w:t xml:space="preserve"> </w:t>
            </w:r>
            <w:r>
              <w:rPr>
                <w:w w:val="105"/>
                <w:sz w:val="13"/>
              </w:rPr>
              <w:t>of</w:t>
            </w:r>
            <w:r>
              <w:rPr>
                <w:spacing w:val="-11"/>
                <w:w w:val="105"/>
                <w:sz w:val="13"/>
              </w:rPr>
              <w:t xml:space="preserve"> </w:t>
            </w:r>
            <w:r>
              <w:rPr>
                <w:w w:val="105"/>
                <w:sz w:val="13"/>
              </w:rPr>
              <w:t>the actions in Level 4 column.</w:t>
            </w:r>
          </w:p>
        </w:tc>
        <w:tc>
          <w:tcPr>
            <w:tcW w:w="2035" w:type="dxa"/>
            <w:shd w:val="clear" w:color="auto" w:fill="auto"/>
          </w:tcPr>
          <w:p w14:paraId="56D55E61" w14:textId="77777777" w:rsidR="00756013" w:rsidRDefault="00756013" w:rsidP="001371DD">
            <w:pPr>
              <w:pStyle w:val="TableParagraph"/>
              <w:spacing w:line="140" w:lineRule="exact"/>
              <w:ind w:left="25"/>
              <w:rPr>
                <w:sz w:val="13"/>
              </w:rPr>
            </w:pPr>
            <w:r>
              <w:rPr>
                <w:w w:val="105"/>
                <w:sz w:val="13"/>
              </w:rPr>
              <w:t>Supports a constructive team</w:t>
            </w:r>
          </w:p>
          <w:p w14:paraId="529295AA" w14:textId="77777777" w:rsidR="00756013" w:rsidRDefault="00756013" w:rsidP="001371DD">
            <w:pPr>
              <w:pStyle w:val="TableParagraph"/>
              <w:spacing w:before="26"/>
              <w:ind w:left="25"/>
              <w:rPr>
                <w:rFonts w:ascii="Palatino Linotype" w:hAnsi="Palatino Linotype"/>
                <w:sz w:val="13"/>
              </w:rPr>
            </w:pPr>
            <w:r>
              <w:rPr>
                <w:w w:val="105"/>
                <w:sz w:val="13"/>
              </w:rPr>
              <w:t xml:space="preserve">climate by doing any </w:t>
            </w:r>
            <w:r>
              <w:rPr>
                <w:b/>
                <w:w w:val="105"/>
                <w:sz w:val="13"/>
              </w:rPr>
              <w:t xml:space="preserve">two </w:t>
            </w:r>
            <w:r>
              <w:rPr>
                <w:w w:val="105"/>
                <w:sz w:val="13"/>
              </w:rPr>
              <w:t>of the actions in level 4 column.</w:t>
            </w:r>
            <w:r>
              <w:rPr>
                <w:rFonts w:ascii="Palatino Linotype" w:hAnsi="Palatino Linotype"/>
                <w:w w:val="95"/>
                <w:sz w:val="13"/>
              </w:rPr>
              <w:t xml:space="preserve"> </w:t>
            </w:r>
          </w:p>
        </w:tc>
        <w:tc>
          <w:tcPr>
            <w:tcW w:w="2035" w:type="dxa"/>
            <w:shd w:val="clear" w:color="auto" w:fill="auto"/>
          </w:tcPr>
          <w:p w14:paraId="5C848036" w14:textId="77777777" w:rsidR="00756013" w:rsidRDefault="00756013" w:rsidP="001371DD">
            <w:pPr>
              <w:pStyle w:val="TableParagraph"/>
              <w:spacing w:line="140" w:lineRule="exact"/>
              <w:ind w:left="25"/>
              <w:rPr>
                <w:sz w:val="13"/>
              </w:rPr>
            </w:pPr>
            <w:r>
              <w:rPr>
                <w:w w:val="105"/>
                <w:sz w:val="13"/>
              </w:rPr>
              <w:t>Supports a constructive team</w:t>
            </w:r>
          </w:p>
          <w:p w14:paraId="62376F35" w14:textId="77777777" w:rsidR="00756013" w:rsidRDefault="00756013" w:rsidP="001371DD">
            <w:pPr>
              <w:pStyle w:val="TableParagraph"/>
              <w:spacing w:before="26"/>
              <w:ind w:left="25"/>
              <w:rPr>
                <w:rFonts w:ascii="Palatino Linotype"/>
                <w:sz w:val="13"/>
              </w:rPr>
            </w:pPr>
            <w:r>
              <w:rPr>
                <w:sz w:val="13"/>
              </w:rPr>
              <w:t xml:space="preserve">climate by doing any </w:t>
            </w:r>
            <w:r>
              <w:rPr>
                <w:b/>
                <w:sz w:val="13"/>
              </w:rPr>
              <w:t xml:space="preserve">one </w:t>
            </w:r>
            <w:r>
              <w:rPr>
                <w:sz w:val="13"/>
              </w:rPr>
              <w:t>of the actions listed in level 4 column.</w:t>
            </w:r>
          </w:p>
        </w:tc>
        <w:tc>
          <w:tcPr>
            <w:tcW w:w="2145" w:type="dxa"/>
            <w:shd w:val="clear" w:color="auto" w:fill="auto"/>
          </w:tcPr>
          <w:p w14:paraId="03B22B0F" w14:textId="77777777" w:rsidR="00756013" w:rsidRDefault="00756013" w:rsidP="001371DD">
            <w:pPr>
              <w:pStyle w:val="TableParagraph"/>
              <w:spacing w:before="8" w:line="283" w:lineRule="auto"/>
              <w:ind w:left="36" w:right="45" w:firstLine="5"/>
              <w:jc w:val="center"/>
              <w:rPr>
                <w:i/>
                <w:sz w:val="13"/>
              </w:rPr>
            </w:pPr>
            <w:r>
              <w:rPr>
                <w:i/>
                <w:sz w:val="13"/>
              </w:rPr>
              <w:t>Evaluators are encouraged to assign a zero to any work sample or collection of work that does not meet level one (1) performance.</w:t>
            </w:r>
          </w:p>
        </w:tc>
      </w:tr>
      <w:tr w:rsidR="00756013" w14:paraId="5F933C8A" w14:textId="77777777" w:rsidTr="00756013">
        <w:trPr>
          <w:trHeight w:val="1038"/>
        </w:trPr>
        <w:tc>
          <w:tcPr>
            <w:tcW w:w="2035" w:type="dxa"/>
            <w:shd w:val="clear" w:color="auto" w:fill="auto"/>
          </w:tcPr>
          <w:p w14:paraId="2E6374CE" w14:textId="77777777" w:rsidR="00756013" w:rsidRDefault="00756013" w:rsidP="001371DD">
            <w:pPr>
              <w:pStyle w:val="TableParagraph"/>
              <w:spacing w:before="8"/>
              <w:ind w:left="25"/>
              <w:rPr>
                <w:b/>
                <w:sz w:val="13"/>
              </w:rPr>
            </w:pPr>
            <w:r>
              <w:rPr>
                <w:b/>
                <w:sz w:val="13"/>
              </w:rPr>
              <w:t>Responds to Conflict</w:t>
            </w:r>
          </w:p>
        </w:tc>
        <w:tc>
          <w:tcPr>
            <w:tcW w:w="2035" w:type="dxa"/>
            <w:shd w:val="clear" w:color="auto" w:fill="auto"/>
          </w:tcPr>
          <w:p w14:paraId="3884C526" w14:textId="77777777" w:rsidR="00756013" w:rsidRDefault="00756013" w:rsidP="001371DD">
            <w:pPr>
              <w:pStyle w:val="TableParagraph"/>
              <w:spacing w:before="8" w:line="283" w:lineRule="auto"/>
              <w:ind w:left="25" w:right="-15"/>
              <w:rPr>
                <w:sz w:val="13"/>
              </w:rPr>
            </w:pPr>
            <w:r>
              <w:rPr>
                <w:w w:val="105"/>
                <w:sz w:val="13"/>
              </w:rPr>
              <w:t>Addresses destructive conflict directly and constructively, helping to manage/resolve it in a way</w:t>
            </w:r>
            <w:r>
              <w:rPr>
                <w:spacing w:val="-13"/>
                <w:w w:val="105"/>
                <w:sz w:val="13"/>
              </w:rPr>
              <w:t xml:space="preserve"> </w:t>
            </w:r>
            <w:r>
              <w:rPr>
                <w:w w:val="105"/>
                <w:sz w:val="13"/>
              </w:rPr>
              <w:t>that</w:t>
            </w:r>
            <w:r>
              <w:rPr>
                <w:spacing w:val="-13"/>
                <w:w w:val="105"/>
                <w:sz w:val="13"/>
              </w:rPr>
              <w:t xml:space="preserve"> </w:t>
            </w:r>
            <w:r>
              <w:rPr>
                <w:w w:val="105"/>
                <w:sz w:val="13"/>
              </w:rPr>
              <w:t>strengthens</w:t>
            </w:r>
            <w:r>
              <w:rPr>
                <w:spacing w:val="-13"/>
                <w:w w:val="105"/>
                <w:sz w:val="13"/>
              </w:rPr>
              <w:t xml:space="preserve"> </w:t>
            </w:r>
            <w:r>
              <w:rPr>
                <w:w w:val="105"/>
                <w:sz w:val="13"/>
              </w:rPr>
              <w:t>overall</w:t>
            </w:r>
            <w:r>
              <w:rPr>
                <w:spacing w:val="-13"/>
                <w:w w:val="105"/>
                <w:sz w:val="13"/>
              </w:rPr>
              <w:t xml:space="preserve"> </w:t>
            </w:r>
            <w:r>
              <w:rPr>
                <w:w w:val="105"/>
                <w:sz w:val="13"/>
              </w:rPr>
              <w:t>team cohesiveness and future effectiveness.</w:t>
            </w:r>
          </w:p>
        </w:tc>
        <w:tc>
          <w:tcPr>
            <w:tcW w:w="2035" w:type="dxa"/>
            <w:shd w:val="clear" w:color="auto" w:fill="auto"/>
          </w:tcPr>
          <w:p w14:paraId="588C1320" w14:textId="77777777" w:rsidR="00756013" w:rsidRDefault="00756013" w:rsidP="001371DD">
            <w:pPr>
              <w:pStyle w:val="TableParagraph"/>
              <w:spacing w:before="8" w:line="283" w:lineRule="auto"/>
              <w:ind w:left="25" w:right="45"/>
              <w:rPr>
                <w:sz w:val="13"/>
              </w:rPr>
            </w:pPr>
            <w:r>
              <w:rPr>
                <w:w w:val="105"/>
                <w:sz w:val="13"/>
              </w:rPr>
              <w:t>Identifies and acknowledges conflict and stays engaged with it.</w:t>
            </w:r>
          </w:p>
        </w:tc>
        <w:tc>
          <w:tcPr>
            <w:tcW w:w="2035" w:type="dxa"/>
            <w:shd w:val="clear" w:color="auto" w:fill="auto"/>
          </w:tcPr>
          <w:p w14:paraId="10C6A80A" w14:textId="77777777" w:rsidR="00756013" w:rsidRDefault="00756013" w:rsidP="001371DD">
            <w:pPr>
              <w:pStyle w:val="TableParagraph"/>
              <w:spacing w:before="8" w:line="283" w:lineRule="auto"/>
              <w:ind w:left="25"/>
              <w:rPr>
                <w:sz w:val="13"/>
              </w:rPr>
            </w:pPr>
            <w:r>
              <w:rPr>
                <w:w w:val="105"/>
                <w:sz w:val="13"/>
              </w:rPr>
              <w:t>Redirecting focus toward common ground, toward task at hand (away from conflict).</w:t>
            </w:r>
          </w:p>
        </w:tc>
        <w:tc>
          <w:tcPr>
            <w:tcW w:w="2035" w:type="dxa"/>
            <w:shd w:val="clear" w:color="auto" w:fill="auto"/>
          </w:tcPr>
          <w:p w14:paraId="30295350" w14:textId="77777777" w:rsidR="00756013" w:rsidRDefault="00756013" w:rsidP="001371DD">
            <w:pPr>
              <w:pStyle w:val="TableParagraph"/>
              <w:spacing w:before="8" w:line="283" w:lineRule="auto"/>
              <w:ind w:left="25" w:right="321"/>
              <w:rPr>
                <w:sz w:val="13"/>
              </w:rPr>
            </w:pPr>
            <w:r>
              <w:rPr>
                <w:w w:val="105"/>
                <w:sz w:val="13"/>
              </w:rPr>
              <w:t>Passively accepts alternate</w:t>
            </w:r>
            <w:r>
              <w:rPr>
                <w:w w:val="101"/>
                <w:sz w:val="13"/>
              </w:rPr>
              <w:t xml:space="preserve"> </w:t>
            </w:r>
            <w:r>
              <w:rPr>
                <w:w w:val="105"/>
                <w:sz w:val="13"/>
              </w:rPr>
              <w:t>viewpoints/ideas/opinions.</w:t>
            </w:r>
          </w:p>
        </w:tc>
        <w:tc>
          <w:tcPr>
            <w:tcW w:w="2145" w:type="dxa"/>
            <w:shd w:val="clear" w:color="auto" w:fill="auto"/>
          </w:tcPr>
          <w:p w14:paraId="3C6DE912" w14:textId="77777777" w:rsidR="00756013" w:rsidRDefault="00756013" w:rsidP="001371DD">
            <w:pPr>
              <w:pStyle w:val="TableParagraph"/>
              <w:spacing w:before="8" w:line="283" w:lineRule="auto"/>
              <w:ind w:left="36" w:right="45" w:firstLine="5"/>
              <w:jc w:val="center"/>
              <w:rPr>
                <w:i/>
                <w:sz w:val="13"/>
              </w:rPr>
            </w:pPr>
            <w:r>
              <w:rPr>
                <w:i/>
                <w:sz w:val="13"/>
              </w:rPr>
              <w:t>Evaluators are encouraged to assign a zero to any work sample or collection of work that does not meet level one (1) performance.</w:t>
            </w:r>
          </w:p>
        </w:tc>
      </w:tr>
    </w:tbl>
    <w:p w14:paraId="2663FA9F" w14:textId="4B2FE7F5" w:rsidR="00F03249" w:rsidRDefault="00DD1C54" w:rsidP="00756013">
      <w:pPr>
        <w:rPr>
          <w:rFonts w:cstheme="minorHAnsi"/>
          <w:b/>
          <w:color w:val="2E74B5" w:themeColor="accent1" w:themeShade="BF"/>
          <w:sz w:val="32"/>
          <w:szCs w:val="32"/>
        </w:rPr>
      </w:pPr>
      <w:r w:rsidRPr="00DD1C54">
        <w:rPr>
          <w:rFonts w:cstheme="minorHAnsi"/>
          <w:b/>
          <w:color w:val="2E74B5" w:themeColor="accent1" w:themeShade="BF"/>
          <w:sz w:val="32"/>
          <w:szCs w:val="32"/>
        </w:rPr>
        <w:t>Appendix</w:t>
      </w:r>
      <w:r>
        <w:rPr>
          <w:rFonts w:cstheme="minorHAnsi"/>
          <w:b/>
          <w:color w:val="2E74B5" w:themeColor="accent1" w:themeShade="BF"/>
          <w:sz w:val="32"/>
          <w:szCs w:val="32"/>
        </w:rPr>
        <w:t xml:space="preserve"> B: List of Course</w:t>
      </w:r>
      <w:r w:rsidR="00C918E6">
        <w:rPr>
          <w:rFonts w:cstheme="minorHAnsi"/>
          <w:b/>
          <w:color w:val="2E74B5" w:themeColor="accent1" w:themeShade="BF"/>
          <w:sz w:val="32"/>
          <w:szCs w:val="32"/>
        </w:rPr>
        <w:t>s</w:t>
      </w:r>
      <w:r>
        <w:rPr>
          <w:rFonts w:cstheme="minorHAnsi"/>
          <w:b/>
          <w:color w:val="2E74B5" w:themeColor="accent1" w:themeShade="BF"/>
          <w:sz w:val="32"/>
          <w:szCs w:val="32"/>
        </w:rPr>
        <w:t xml:space="preserve"> &amp; Faculty Participants Involved in Spring 2018 Assessment</w:t>
      </w:r>
    </w:p>
    <w:p w14:paraId="4138B5A2" w14:textId="727D4794" w:rsidR="00E26AC8" w:rsidRPr="00C918E6" w:rsidRDefault="00C918E6" w:rsidP="00C918E6">
      <w:pPr>
        <w:jc w:val="center"/>
        <w:rPr>
          <w:rFonts w:cstheme="minorHAnsi"/>
          <w:sz w:val="24"/>
          <w:szCs w:val="24"/>
        </w:rPr>
      </w:pPr>
      <w:r w:rsidRPr="00C918E6">
        <w:rPr>
          <w:rFonts w:cstheme="minorHAnsi"/>
          <w:sz w:val="24"/>
          <w:szCs w:val="24"/>
        </w:rPr>
        <w:lastRenderedPageBreak/>
        <w:t>7 of the 9 areas in Plan A (MCC GE Requirements) are represented (Area D-Social &amp; Behavioural Sciences &amp; Area E2 – Self-Develolpment) were not represented.</w:t>
      </w:r>
    </w:p>
    <w:tbl>
      <w:tblPr>
        <w:tblW w:w="7500" w:type="dxa"/>
        <w:jc w:val="center"/>
        <w:tblLook w:val="04A0" w:firstRow="1" w:lastRow="0" w:firstColumn="1" w:lastColumn="0" w:noHBand="0" w:noVBand="1"/>
      </w:tblPr>
      <w:tblGrid>
        <w:gridCol w:w="1440"/>
        <w:gridCol w:w="1060"/>
        <w:gridCol w:w="1004"/>
        <w:gridCol w:w="1004"/>
        <w:gridCol w:w="1004"/>
        <w:gridCol w:w="2120"/>
      </w:tblGrid>
      <w:tr w:rsidR="00E26AC8" w:rsidRPr="00E26AC8" w14:paraId="5FD784D4" w14:textId="77777777" w:rsidTr="004E26ED">
        <w:trPr>
          <w:trHeight w:val="630"/>
          <w:jc w:val="center"/>
        </w:trPr>
        <w:tc>
          <w:tcPr>
            <w:tcW w:w="14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85C0371" w14:textId="77777777" w:rsidR="00E26AC8" w:rsidRPr="00E26AC8" w:rsidRDefault="00E26AC8" w:rsidP="00E26AC8">
            <w:pPr>
              <w:spacing w:after="0" w:line="240" w:lineRule="auto"/>
              <w:jc w:val="center"/>
              <w:rPr>
                <w:rFonts w:ascii="Calibri" w:eastAsia="Times New Roman" w:hAnsi="Calibri" w:cs="Times New Roman"/>
                <w:b/>
                <w:bCs/>
                <w:sz w:val="24"/>
                <w:szCs w:val="24"/>
              </w:rPr>
            </w:pPr>
            <w:r w:rsidRPr="00E26AC8">
              <w:rPr>
                <w:rFonts w:ascii="Calibri" w:eastAsia="Times New Roman" w:hAnsi="Calibri" w:cs="Times New Roman"/>
                <w:b/>
                <w:bCs/>
                <w:sz w:val="24"/>
                <w:szCs w:val="24"/>
              </w:rPr>
              <w:t>Faculty Member</w:t>
            </w:r>
          </w:p>
        </w:tc>
        <w:tc>
          <w:tcPr>
            <w:tcW w:w="1060"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2CFCE1A7" w14:textId="77777777" w:rsidR="00E26AC8" w:rsidRPr="00E26AC8" w:rsidRDefault="00E26AC8" w:rsidP="00E26AC8">
            <w:pPr>
              <w:spacing w:after="0" w:line="240" w:lineRule="auto"/>
              <w:jc w:val="center"/>
              <w:rPr>
                <w:rFonts w:ascii="Calibri" w:eastAsia="Times New Roman" w:hAnsi="Calibri" w:cs="Times New Roman"/>
                <w:b/>
                <w:bCs/>
                <w:sz w:val="24"/>
                <w:szCs w:val="24"/>
              </w:rPr>
            </w:pPr>
            <w:r w:rsidRPr="00E26AC8">
              <w:rPr>
                <w:rFonts w:ascii="Calibri" w:eastAsia="Times New Roman" w:hAnsi="Calibri" w:cs="Times New Roman"/>
                <w:b/>
                <w:bCs/>
                <w:sz w:val="24"/>
                <w:szCs w:val="24"/>
              </w:rPr>
              <w:t>Course</w:t>
            </w:r>
          </w:p>
        </w:tc>
        <w:tc>
          <w:tcPr>
            <w:tcW w:w="960"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7C698C7F" w14:textId="77777777" w:rsidR="00E26AC8" w:rsidRPr="00E26AC8" w:rsidRDefault="00E26AC8" w:rsidP="00E26AC8">
            <w:pPr>
              <w:spacing w:after="0" w:line="240" w:lineRule="auto"/>
              <w:jc w:val="center"/>
              <w:rPr>
                <w:rFonts w:ascii="Calibri" w:eastAsia="Times New Roman" w:hAnsi="Calibri" w:cs="Times New Roman"/>
                <w:b/>
                <w:bCs/>
                <w:sz w:val="24"/>
                <w:szCs w:val="24"/>
              </w:rPr>
            </w:pPr>
            <w:r w:rsidRPr="00E26AC8">
              <w:rPr>
                <w:rFonts w:ascii="Calibri" w:eastAsia="Times New Roman" w:hAnsi="Calibri" w:cs="Times New Roman"/>
                <w:b/>
                <w:bCs/>
                <w:sz w:val="24"/>
                <w:szCs w:val="24"/>
              </w:rPr>
              <w:t>section number</w:t>
            </w:r>
          </w:p>
        </w:tc>
        <w:tc>
          <w:tcPr>
            <w:tcW w:w="960"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783FD341" w14:textId="77777777" w:rsidR="00E26AC8" w:rsidRPr="00E26AC8" w:rsidRDefault="00E26AC8" w:rsidP="00E26AC8">
            <w:pPr>
              <w:spacing w:after="0" w:line="240" w:lineRule="auto"/>
              <w:jc w:val="center"/>
              <w:rPr>
                <w:rFonts w:ascii="Calibri" w:eastAsia="Times New Roman" w:hAnsi="Calibri" w:cs="Times New Roman"/>
                <w:b/>
                <w:bCs/>
                <w:sz w:val="24"/>
                <w:szCs w:val="24"/>
              </w:rPr>
            </w:pPr>
            <w:r w:rsidRPr="00E26AC8">
              <w:rPr>
                <w:rFonts w:ascii="Calibri" w:eastAsia="Times New Roman" w:hAnsi="Calibri" w:cs="Times New Roman"/>
                <w:b/>
                <w:bCs/>
                <w:sz w:val="24"/>
                <w:szCs w:val="24"/>
              </w:rPr>
              <w:t>section number</w:t>
            </w:r>
          </w:p>
        </w:tc>
        <w:tc>
          <w:tcPr>
            <w:tcW w:w="960"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43984CD7" w14:textId="77777777" w:rsidR="00E26AC8" w:rsidRPr="00E26AC8" w:rsidRDefault="00E26AC8" w:rsidP="00E26AC8">
            <w:pPr>
              <w:spacing w:after="0" w:line="240" w:lineRule="auto"/>
              <w:jc w:val="center"/>
              <w:rPr>
                <w:rFonts w:ascii="Calibri" w:eastAsia="Times New Roman" w:hAnsi="Calibri" w:cs="Times New Roman"/>
                <w:b/>
                <w:bCs/>
                <w:sz w:val="24"/>
                <w:szCs w:val="24"/>
              </w:rPr>
            </w:pPr>
            <w:r w:rsidRPr="00E26AC8">
              <w:rPr>
                <w:rFonts w:ascii="Calibri" w:eastAsia="Times New Roman" w:hAnsi="Calibri" w:cs="Times New Roman"/>
                <w:b/>
                <w:bCs/>
                <w:sz w:val="24"/>
                <w:szCs w:val="24"/>
              </w:rPr>
              <w:t>section number</w:t>
            </w:r>
          </w:p>
        </w:tc>
        <w:tc>
          <w:tcPr>
            <w:tcW w:w="2120"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44C8A10F" w14:textId="77777777" w:rsidR="00E26AC8" w:rsidRPr="00E26AC8" w:rsidRDefault="00E26AC8" w:rsidP="00E26AC8">
            <w:pPr>
              <w:spacing w:after="0" w:line="240" w:lineRule="auto"/>
              <w:jc w:val="center"/>
              <w:rPr>
                <w:rFonts w:ascii="Calibri" w:eastAsia="Times New Roman" w:hAnsi="Calibri" w:cs="Times New Roman"/>
                <w:b/>
                <w:bCs/>
              </w:rPr>
            </w:pPr>
            <w:r w:rsidRPr="00E26AC8">
              <w:rPr>
                <w:rFonts w:ascii="Calibri" w:eastAsia="Times New Roman" w:hAnsi="Calibri" w:cs="Times New Roman"/>
                <w:b/>
                <w:bCs/>
              </w:rPr>
              <w:t xml:space="preserve">Plan A </w:t>
            </w:r>
            <w:r w:rsidRPr="00E26AC8">
              <w:rPr>
                <w:rFonts w:ascii="Calibri" w:eastAsia="Times New Roman" w:hAnsi="Calibri" w:cs="Times New Roman"/>
                <w:b/>
                <w:bCs/>
              </w:rPr>
              <w:br/>
              <w:t>GE Area</w:t>
            </w:r>
          </w:p>
        </w:tc>
      </w:tr>
      <w:tr w:rsidR="00E26AC8" w:rsidRPr="00E26AC8" w14:paraId="5D518E6E" w14:textId="77777777" w:rsidTr="00C918E6">
        <w:trPr>
          <w:trHeight w:val="9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A0FA4AF"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Cassoni</w:t>
            </w:r>
          </w:p>
        </w:tc>
        <w:tc>
          <w:tcPr>
            <w:tcW w:w="1060" w:type="dxa"/>
            <w:tcBorders>
              <w:top w:val="nil"/>
              <w:left w:val="nil"/>
              <w:bottom w:val="single" w:sz="4" w:space="0" w:color="auto"/>
              <w:right w:val="single" w:sz="4" w:space="0" w:color="auto"/>
            </w:tcBorders>
            <w:shd w:val="clear" w:color="auto" w:fill="auto"/>
            <w:noWrap/>
            <w:vAlign w:val="bottom"/>
            <w:hideMark/>
          </w:tcPr>
          <w:p w14:paraId="752DCE73"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CSIT 120</w:t>
            </w:r>
          </w:p>
        </w:tc>
        <w:tc>
          <w:tcPr>
            <w:tcW w:w="960" w:type="dxa"/>
            <w:tcBorders>
              <w:top w:val="nil"/>
              <w:left w:val="nil"/>
              <w:bottom w:val="single" w:sz="4" w:space="0" w:color="auto"/>
              <w:right w:val="single" w:sz="4" w:space="0" w:color="auto"/>
            </w:tcBorders>
            <w:shd w:val="clear" w:color="auto" w:fill="auto"/>
            <w:noWrap/>
            <w:vAlign w:val="bottom"/>
            <w:hideMark/>
          </w:tcPr>
          <w:p w14:paraId="7955FBCC"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1769</w:t>
            </w:r>
          </w:p>
        </w:tc>
        <w:tc>
          <w:tcPr>
            <w:tcW w:w="960" w:type="dxa"/>
            <w:tcBorders>
              <w:top w:val="nil"/>
              <w:left w:val="nil"/>
              <w:bottom w:val="single" w:sz="4" w:space="0" w:color="auto"/>
              <w:right w:val="single" w:sz="4" w:space="0" w:color="auto"/>
            </w:tcBorders>
            <w:shd w:val="clear" w:color="auto" w:fill="auto"/>
            <w:noWrap/>
            <w:vAlign w:val="bottom"/>
            <w:hideMark/>
          </w:tcPr>
          <w:p w14:paraId="72A9C235"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1770</w:t>
            </w:r>
          </w:p>
        </w:tc>
        <w:tc>
          <w:tcPr>
            <w:tcW w:w="960" w:type="dxa"/>
            <w:tcBorders>
              <w:top w:val="nil"/>
              <w:left w:val="nil"/>
              <w:bottom w:val="single" w:sz="4" w:space="0" w:color="auto"/>
              <w:right w:val="single" w:sz="4" w:space="0" w:color="auto"/>
            </w:tcBorders>
            <w:shd w:val="clear" w:color="auto" w:fill="auto"/>
            <w:noWrap/>
            <w:vAlign w:val="bottom"/>
            <w:hideMark/>
          </w:tcPr>
          <w:p w14:paraId="758C6A41"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1768</w:t>
            </w:r>
          </w:p>
        </w:tc>
        <w:tc>
          <w:tcPr>
            <w:tcW w:w="2120" w:type="dxa"/>
            <w:tcBorders>
              <w:top w:val="nil"/>
              <w:left w:val="nil"/>
              <w:bottom w:val="single" w:sz="4" w:space="0" w:color="auto"/>
              <w:right w:val="single" w:sz="4" w:space="0" w:color="auto"/>
            </w:tcBorders>
            <w:shd w:val="clear" w:color="auto" w:fill="auto"/>
            <w:vAlign w:val="bottom"/>
            <w:hideMark/>
          </w:tcPr>
          <w:p w14:paraId="26D53B52" w14:textId="77777777" w:rsidR="00E26AC8" w:rsidRPr="00E26AC8" w:rsidRDefault="00E26AC8" w:rsidP="00E26AC8">
            <w:pPr>
              <w:spacing w:after="0" w:line="240" w:lineRule="auto"/>
              <w:rPr>
                <w:rFonts w:ascii="Calibri" w:eastAsia="Times New Roman" w:hAnsi="Calibri" w:cs="Times New Roman"/>
                <w:b/>
                <w:bCs/>
                <w:color w:val="000000"/>
              </w:rPr>
            </w:pPr>
            <w:r w:rsidRPr="00E26AC8">
              <w:rPr>
                <w:rFonts w:ascii="Calibri" w:eastAsia="Times New Roman" w:hAnsi="Calibri" w:cs="Times New Roman"/>
                <w:b/>
                <w:bCs/>
                <w:color w:val="000000"/>
              </w:rPr>
              <w:t>E1: Lifelong learning (Technology &amp; Information Fluency)</w:t>
            </w:r>
          </w:p>
        </w:tc>
      </w:tr>
      <w:tr w:rsidR="00E26AC8" w:rsidRPr="00E26AC8" w14:paraId="5BF8CFA9" w14:textId="77777777" w:rsidTr="00C918E6">
        <w:trPr>
          <w:trHeight w:val="9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CD20368"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Diaz</w:t>
            </w:r>
          </w:p>
        </w:tc>
        <w:tc>
          <w:tcPr>
            <w:tcW w:w="1060" w:type="dxa"/>
            <w:tcBorders>
              <w:top w:val="nil"/>
              <w:left w:val="nil"/>
              <w:bottom w:val="single" w:sz="4" w:space="0" w:color="auto"/>
              <w:right w:val="single" w:sz="4" w:space="0" w:color="auto"/>
            </w:tcBorders>
            <w:shd w:val="clear" w:color="auto" w:fill="auto"/>
            <w:noWrap/>
            <w:vAlign w:val="bottom"/>
            <w:hideMark/>
          </w:tcPr>
          <w:p w14:paraId="3FD96068"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xml:space="preserve">Eng 100 </w:t>
            </w:r>
          </w:p>
        </w:tc>
        <w:tc>
          <w:tcPr>
            <w:tcW w:w="960" w:type="dxa"/>
            <w:tcBorders>
              <w:top w:val="nil"/>
              <w:left w:val="nil"/>
              <w:bottom w:val="single" w:sz="4" w:space="0" w:color="auto"/>
              <w:right w:val="single" w:sz="4" w:space="0" w:color="auto"/>
            </w:tcBorders>
            <w:shd w:val="clear" w:color="auto" w:fill="auto"/>
            <w:noWrap/>
            <w:vAlign w:val="bottom"/>
            <w:hideMark/>
          </w:tcPr>
          <w:p w14:paraId="11545565"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1042</w:t>
            </w:r>
          </w:p>
        </w:tc>
        <w:tc>
          <w:tcPr>
            <w:tcW w:w="960" w:type="dxa"/>
            <w:tcBorders>
              <w:top w:val="nil"/>
              <w:left w:val="nil"/>
              <w:bottom w:val="single" w:sz="4" w:space="0" w:color="auto"/>
              <w:right w:val="single" w:sz="4" w:space="0" w:color="auto"/>
            </w:tcBorders>
            <w:shd w:val="clear" w:color="auto" w:fill="auto"/>
            <w:noWrap/>
            <w:vAlign w:val="bottom"/>
            <w:hideMark/>
          </w:tcPr>
          <w:p w14:paraId="6B5CAE79"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D9E4D4B"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2120" w:type="dxa"/>
            <w:tcBorders>
              <w:top w:val="nil"/>
              <w:left w:val="nil"/>
              <w:bottom w:val="single" w:sz="4" w:space="0" w:color="auto"/>
              <w:right w:val="single" w:sz="4" w:space="0" w:color="auto"/>
            </w:tcBorders>
            <w:shd w:val="clear" w:color="auto" w:fill="auto"/>
            <w:vAlign w:val="bottom"/>
            <w:hideMark/>
          </w:tcPr>
          <w:p w14:paraId="1D082179" w14:textId="77777777" w:rsidR="00E26AC8" w:rsidRPr="00E26AC8" w:rsidRDefault="00E26AC8" w:rsidP="00E26AC8">
            <w:pPr>
              <w:spacing w:after="0" w:line="240" w:lineRule="auto"/>
              <w:rPr>
                <w:rFonts w:ascii="Calibri" w:eastAsia="Times New Roman" w:hAnsi="Calibri" w:cs="Times New Roman"/>
                <w:b/>
                <w:bCs/>
                <w:color w:val="000000"/>
              </w:rPr>
            </w:pPr>
            <w:r w:rsidRPr="00E26AC8">
              <w:rPr>
                <w:rFonts w:ascii="Calibri" w:eastAsia="Times New Roman" w:hAnsi="Calibri" w:cs="Times New Roman"/>
                <w:b/>
                <w:bCs/>
                <w:color w:val="000000"/>
              </w:rPr>
              <w:t>A1: Language &amp; Reasoning (English Composition)</w:t>
            </w:r>
          </w:p>
        </w:tc>
      </w:tr>
      <w:tr w:rsidR="00E26AC8" w:rsidRPr="00E26AC8" w14:paraId="56D203A2" w14:textId="77777777" w:rsidTr="00C918E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34362C7"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Lindgren</w:t>
            </w:r>
          </w:p>
        </w:tc>
        <w:tc>
          <w:tcPr>
            <w:tcW w:w="1060" w:type="dxa"/>
            <w:tcBorders>
              <w:top w:val="nil"/>
              <w:left w:val="nil"/>
              <w:bottom w:val="single" w:sz="4" w:space="0" w:color="auto"/>
              <w:right w:val="single" w:sz="4" w:space="0" w:color="auto"/>
            </w:tcBorders>
            <w:shd w:val="clear" w:color="auto" w:fill="auto"/>
            <w:noWrap/>
            <w:vAlign w:val="bottom"/>
            <w:hideMark/>
          </w:tcPr>
          <w:p w14:paraId="7B316B11"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Bio 220</w:t>
            </w:r>
          </w:p>
        </w:tc>
        <w:tc>
          <w:tcPr>
            <w:tcW w:w="960" w:type="dxa"/>
            <w:tcBorders>
              <w:top w:val="nil"/>
              <w:left w:val="nil"/>
              <w:bottom w:val="single" w:sz="4" w:space="0" w:color="auto"/>
              <w:right w:val="single" w:sz="4" w:space="0" w:color="auto"/>
            </w:tcBorders>
            <w:shd w:val="clear" w:color="auto" w:fill="auto"/>
            <w:noWrap/>
            <w:vAlign w:val="bottom"/>
            <w:hideMark/>
          </w:tcPr>
          <w:p w14:paraId="31E57844"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1995</w:t>
            </w:r>
          </w:p>
        </w:tc>
        <w:tc>
          <w:tcPr>
            <w:tcW w:w="960" w:type="dxa"/>
            <w:tcBorders>
              <w:top w:val="nil"/>
              <w:left w:val="nil"/>
              <w:bottom w:val="single" w:sz="4" w:space="0" w:color="auto"/>
              <w:right w:val="single" w:sz="4" w:space="0" w:color="auto"/>
            </w:tcBorders>
            <w:shd w:val="clear" w:color="auto" w:fill="auto"/>
            <w:noWrap/>
            <w:vAlign w:val="bottom"/>
            <w:hideMark/>
          </w:tcPr>
          <w:p w14:paraId="4B43A3BE"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CED7E18"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3E0B6943" w14:textId="77777777" w:rsidR="00E26AC8" w:rsidRPr="00E26AC8" w:rsidRDefault="00E26AC8" w:rsidP="00E26AC8">
            <w:pPr>
              <w:spacing w:after="0" w:line="240" w:lineRule="auto"/>
              <w:rPr>
                <w:rFonts w:ascii="Calibri" w:eastAsia="Times New Roman" w:hAnsi="Calibri" w:cs="Times New Roman"/>
                <w:b/>
                <w:bCs/>
                <w:color w:val="000000"/>
              </w:rPr>
            </w:pPr>
            <w:r w:rsidRPr="00E26AC8">
              <w:rPr>
                <w:rFonts w:ascii="Calibri" w:eastAsia="Times New Roman" w:hAnsi="Calibri" w:cs="Times New Roman"/>
                <w:b/>
                <w:bCs/>
                <w:color w:val="000000"/>
              </w:rPr>
              <w:t>B: Natural Sciences</w:t>
            </w:r>
          </w:p>
        </w:tc>
      </w:tr>
      <w:tr w:rsidR="00E26AC8" w:rsidRPr="00E26AC8" w14:paraId="1310C45A" w14:textId="77777777" w:rsidTr="00C918E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1E244F4"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O'Cain</w:t>
            </w:r>
          </w:p>
        </w:tc>
        <w:tc>
          <w:tcPr>
            <w:tcW w:w="1060" w:type="dxa"/>
            <w:tcBorders>
              <w:top w:val="nil"/>
              <w:left w:val="nil"/>
              <w:bottom w:val="single" w:sz="4" w:space="0" w:color="auto"/>
              <w:right w:val="single" w:sz="4" w:space="0" w:color="auto"/>
            </w:tcBorders>
            <w:shd w:val="clear" w:color="auto" w:fill="auto"/>
            <w:noWrap/>
            <w:vAlign w:val="bottom"/>
            <w:hideMark/>
          </w:tcPr>
          <w:p w14:paraId="707C1C14"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Art 104</w:t>
            </w:r>
          </w:p>
        </w:tc>
        <w:tc>
          <w:tcPr>
            <w:tcW w:w="960" w:type="dxa"/>
            <w:tcBorders>
              <w:top w:val="nil"/>
              <w:left w:val="nil"/>
              <w:bottom w:val="single" w:sz="4" w:space="0" w:color="auto"/>
              <w:right w:val="single" w:sz="4" w:space="0" w:color="auto"/>
            </w:tcBorders>
            <w:shd w:val="clear" w:color="auto" w:fill="auto"/>
            <w:noWrap/>
            <w:vAlign w:val="bottom"/>
            <w:hideMark/>
          </w:tcPr>
          <w:p w14:paraId="644E2A7E"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3448</w:t>
            </w:r>
          </w:p>
        </w:tc>
        <w:tc>
          <w:tcPr>
            <w:tcW w:w="960" w:type="dxa"/>
            <w:tcBorders>
              <w:top w:val="nil"/>
              <w:left w:val="nil"/>
              <w:bottom w:val="single" w:sz="4" w:space="0" w:color="auto"/>
              <w:right w:val="single" w:sz="4" w:space="0" w:color="auto"/>
            </w:tcBorders>
            <w:shd w:val="clear" w:color="auto" w:fill="auto"/>
            <w:noWrap/>
            <w:vAlign w:val="bottom"/>
            <w:hideMark/>
          </w:tcPr>
          <w:p w14:paraId="25C10E19"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A46A541"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033E9618" w14:textId="77777777" w:rsidR="00E26AC8" w:rsidRPr="00E26AC8" w:rsidRDefault="00E26AC8" w:rsidP="00E26AC8">
            <w:pPr>
              <w:spacing w:after="0" w:line="240" w:lineRule="auto"/>
              <w:rPr>
                <w:rFonts w:ascii="Calibri" w:eastAsia="Times New Roman" w:hAnsi="Calibri" w:cs="Times New Roman"/>
                <w:b/>
                <w:bCs/>
                <w:color w:val="000000"/>
              </w:rPr>
            </w:pPr>
            <w:r w:rsidRPr="00E26AC8">
              <w:rPr>
                <w:rFonts w:ascii="Calibri" w:eastAsia="Times New Roman" w:hAnsi="Calibri" w:cs="Times New Roman"/>
                <w:b/>
                <w:bCs/>
                <w:color w:val="000000"/>
              </w:rPr>
              <w:t>C: Humanities</w:t>
            </w:r>
          </w:p>
        </w:tc>
      </w:tr>
      <w:tr w:rsidR="00E26AC8" w:rsidRPr="00E26AC8" w14:paraId="2ADE0DFD" w14:textId="77777777" w:rsidTr="00C918E6">
        <w:trPr>
          <w:trHeight w:val="9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497BEE"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O'Connor</w:t>
            </w:r>
          </w:p>
        </w:tc>
        <w:tc>
          <w:tcPr>
            <w:tcW w:w="1060" w:type="dxa"/>
            <w:tcBorders>
              <w:top w:val="nil"/>
              <w:left w:val="nil"/>
              <w:bottom w:val="single" w:sz="4" w:space="0" w:color="auto"/>
              <w:right w:val="single" w:sz="4" w:space="0" w:color="auto"/>
            </w:tcBorders>
            <w:shd w:val="clear" w:color="auto" w:fill="auto"/>
            <w:noWrap/>
            <w:vAlign w:val="bottom"/>
            <w:hideMark/>
          </w:tcPr>
          <w:p w14:paraId="6F240BA9"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xml:space="preserve">Eng 100 </w:t>
            </w:r>
          </w:p>
        </w:tc>
        <w:tc>
          <w:tcPr>
            <w:tcW w:w="960" w:type="dxa"/>
            <w:tcBorders>
              <w:top w:val="nil"/>
              <w:left w:val="nil"/>
              <w:bottom w:val="single" w:sz="4" w:space="0" w:color="auto"/>
              <w:right w:val="single" w:sz="4" w:space="0" w:color="auto"/>
            </w:tcBorders>
            <w:shd w:val="clear" w:color="auto" w:fill="auto"/>
            <w:noWrap/>
            <w:vAlign w:val="bottom"/>
            <w:hideMark/>
          </w:tcPr>
          <w:p w14:paraId="54E0470F"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2543</w:t>
            </w:r>
          </w:p>
        </w:tc>
        <w:tc>
          <w:tcPr>
            <w:tcW w:w="960" w:type="dxa"/>
            <w:tcBorders>
              <w:top w:val="nil"/>
              <w:left w:val="nil"/>
              <w:bottom w:val="single" w:sz="4" w:space="0" w:color="auto"/>
              <w:right w:val="single" w:sz="4" w:space="0" w:color="auto"/>
            </w:tcBorders>
            <w:shd w:val="clear" w:color="auto" w:fill="auto"/>
            <w:noWrap/>
            <w:vAlign w:val="bottom"/>
            <w:hideMark/>
          </w:tcPr>
          <w:p w14:paraId="3B12DD3F"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DBE88B6"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2120" w:type="dxa"/>
            <w:tcBorders>
              <w:top w:val="nil"/>
              <w:left w:val="nil"/>
              <w:bottom w:val="single" w:sz="4" w:space="0" w:color="auto"/>
              <w:right w:val="single" w:sz="4" w:space="0" w:color="auto"/>
            </w:tcBorders>
            <w:shd w:val="clear" w:color="auto" w:fill="auto"/>
            <w:vAlign w:val="bottom"/>
            <w:hideMark/>
          </w:tcPr>
          <w:p w14:paraId="718F8B40" w14:textId="77777777" w:rsidR="00E26AC8" w:rsidRPr="00E26AC8" w:rsidRDefault="00E26AC8" w:rsidP="00E26AC8">
            <w:pPr>
              <w:spacing w:after="0" w:line="240" w:lineRule="auto"/>
              <w:rPr>
                <w:rFonts w:ascii="Calibri" w:eastAsia="Times New Roman" w:hAnsi="Calibri" w:cs="Times New Roman"/>
                <w:b/>
                <w:bCs/>
                <w:color w:val="000000"/>
              </w:rPr>
            </w:pPr>
            <w:r w:rsidRPr="00E26AC8">
              <w:rPr>
                <w:rFonts w:ascii="Calibri" w:eastAsia="Times New Roman" w:hAnsi="Calibri" w:cs="Times New Roman"/>
                <w:b/>
                <w:bCs/>
                <w:color w:val="000000"/>
              </w:rPr>
              <w:t>A1: Language &amp; Reasoning (English Composition)</w:t>
            </w:r>
          </w:p>
        </w:tc>
      </w:tr>
      <w:tr w:rsidR="00E26AC8" w:rsidRPr="00E26AC8" w14:paraId="0956DCDE" w14:textId="77777777" w:rsidTr="00C918E6">
        <w:trPr>
          <w:trHeight w:val="9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3CB6094"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Ortiz</w:t>
            </w:r>
          </w:p>
        </w:tc>
        <w:tc>
          <w:tcPr>
            <w:tcW w:w="1060" w:type="dxa"/>
            <w:tcBorders>
              <w:top w:val="nil"/>
              <w:left w:val="nil"/>
              <w:bottom w:val="single" w:sz="4" w:space="0" w:color="auto"/>
              <w:right w:val="single" w:sz="4" w:space="0" w:color="auto"/>
            </w:tcBorders>
            <w:shd w:val="clear" w:color="auto" w:fill="auto"/>
            <w:noWrap/>
            <w:vAlign w:val="bottom"/>
            <w:hideMark/>
          </w:tcPr>
          <w:p w14:paraId="4C44D40C"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Comm 101</w:t>
            </w:r>
          </w:p>
        </w:tc>
        <w:tc>
          <w:tcPr>
            <w:tcW w:w="960" w:type="dxa"/>
            <w:tcBorders>
              <w:top w:val="nil"/>
              <w:left w:val="nil"/>
              <w:bottom w:val="single" w:sz="4" w:space="0" w:color="auto"/>
              <w:right w:val="single" w:sz="4" w:space="0" w:color="auto"/>
            </w:tcBorders>
            <w:shd w:val="clear" w:color="auto" w:fill="auto"/>
            <w:noWrap/>
            <w:vAlign w:val="bottom"/>
            <w:hideMark/>
          </w:tcPr>
          <w:p w14:paraId="0787B8BD"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1350</w:t>
            </w:r>
          </w:p>
        </w:tc>
        <w:tc>
          <w:tcPr>
            <w:tcW w:w="960" w:type="dxa"/>
            <w:tcBorders>
              <w:top w:val="nil"/>
              <w:left w:val="nil"/>
              <w:bottom w:val="single" w:sz="4" w:space="0" w:color="auto"/>
              <w:right w:val="single" w:sz="4" w:space="0" w:color="auto"/>
            </w:tcBorders>
            <w:shd w:val="clear" w:color="auto" w:fill="auto"/>
            <w:noWrap/>
            <w:vAlign w:val="bottom"/>
            <w:hideMark/>
          </w:tcPr>
          <w:p w14:paraId="7CC6DF1B"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46A14B4"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2120" w:type="dxa"/>
            <w:tcBorders>
              <w:top w:val="nil"/>
              <w:left w:val="nil"/>
              <w:bottom w:val="single" w:sz="4" w:space="0" w:color="auto"/>
              <w:right w:val="single" w:sz="4" w:space="0" w:color="auto"/>
            </w:tcBorders>
            <w:shd w:val="clear" w:color="auto" w:fill="auto"/>
            <w:vAlign w:val="bottom"/>
            <w:hideMark/>
          </w:tcPr>
          <w:p w14:paraId="24A92E03" w14:textId="77777777" w:rsidR="00E26AC8" w:rsidRPr="00E26AC8" w:rsidRDefault="00E26AC8" w:rsidP="00E26AC8">
            <w:pPr>
              <w:spacing w:after="0" w:line="240" w:lineRule="auto"/>
              <w:rPr>
                <w:rFonts w:ascii="Calibri" w:eastAsia="Times New Roman" w:hAnsi="Calibri" w:cs="Times New Roman"/>
                <w:b/>
                <w:bCs/>
                <w:color w:val="000000"/>
              </w:rPr>
            </w:pPr>
            <w:r w:rsidRPr="00E26AC8">
              <w:rPr>
                <w:rFonts w:ascii="Calibri" w:eastAsia="Times New Roman" w:hAnsi="Calibri" w:cs="Times New Roman"/>
                <w:b/>
                <w:bCs/>
                <w:color w:val="000000"/>
              </w:rPr>
              <w:t>A2: Language &amp; Reasoning (Comm &amp; Analytical Thinking)</w:t>
            </w:r>
          </w:p>
        </w:tc>
      </w:tr>
      <w:tr w:rsidR="00E26AC8" w:rsidRPr="00E26AC8" w14:paraId="19DFB7FF" w14:textId="77777777" w:rsidTr="00C918E6">
        <w:trPr>
          <w:trHeight w:val="9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463F7D4"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Powers</w:t>
            </w:r>
          </w:p>
        </w:tc>
        <w:tc>
          <w:tcPr>
            <w:tcW w:w="1060" w:type="dxa"/>
            <w:tcBorders>
              <w:top w:val="nil"/>
              <w:left w:val="nil"/>
              <w:bottom w:val="single" w:sz="4" w:space="0" w:color="auto"/>
              <w:right w:val="single" w:sz="4" w:space="0" w:color="auto"/>
            </w:tcBorders>
            <w:shd w:val="clear" w:color="auto" w:fill="auto"/>
            <w:noWrap/>
            <w:vAlign w:val="bottom"/>
            <w:hideMark/>
          </w:tcPr>
          <w:p w14:paraId="6A276F48"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Comm 106</w:t>
            </w:r>
          </w:p>
        </w:tc>
        <w:tc>
          <w:tcPr>
            <w:tcW w:w="960" w:type="dxa"/>
            <w:tcBorders>
              <w:top w:val="nil"/>
              <w:left w:val="nil"/>
              <w:bottom w:val="single" w:sz="4" w:space="0" w:color="auto"/>
              <w:right w:val="single" w:sz="4" w:space="0" w:color="auto"/>
            </w:tcBorders>
            <w:shd w:val="clear" w:color="auto" w:fill="auto"/>
            <w:noWrap/>
            <w:vAlign w:val="bottom"/>
            <w:hideMark/>
          </w:tcPr>
          <w:p w14:paraId="05E5133F"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1354</w:t>
            </w:r>
          </w:p>
        </w:tc>
        <w:tc>
          <w:tcPr>
            <w:tcW w:w="960" w:type="dxa"/>
            <w:tcBorders>
              <w:top w:val="nil"/>
              <w:left w:val="nil"/>
              <w:bottom w:val="single" w:sz="4" w:space="0" w:color="auto"/>
              <w:right w:val="single" w:sz="4" w:space="0" w:color="auto"/>
            </w:tcBorders>
            <w:shd w:val="clear" w:color="auto" w:fill="auto"/>
            <w:noWrap/>
            <w:vAlign w:val="bottom"/>
            <w:hideMark/>
          </w:tcPr>
          <w:p w14:paraId="4020158E"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1355</w:t>
            </w:r>
          </w:p>
        </w:tc>
        <w:tc>
          <w:tcPr>
            <w:tcW w:w="960" w:type="dxa"/>
            <w:tcBorders>
              <w:top w:val="nil"/>
              <w:left w:val="nil"/>
              <w:bottom w:val="single" w:sz="4" w:space="0" w:color="auto"/>
              <w:right w:val="single" w:sz="4" w:space="0" w:color="auto"/>
            </w:tcBorders>
            <w:shd w:val="clear" w:color="auto" w:fill="auto"/>
            <w:noWrap/>
            <w:vAlign w:val="bottom"/>
            <w:hideMark/>
          </w:tcPr>
          <w:p w14:paraId="29E7AEDF"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2120" w:type="dxa"/>
            <w:tcBorders>
              <w:top w:val="nil"/>
              <w:left w:val="nil"/>
              <w:bottom w:val="single" w:sz="4" w:space="0" w:color="auto"/>
              <w:right w:val="single" w:sz="4" w:space="0" w:color="auto"/>
            </w:tcBorders>
            <w:shd w:val="clear" w:color="auto" w:fill="auto"/>
            <w:vAlign w:val="bottom"/>
            <w:hideMark/>
          </w:tcPr>
          <w:p w14:paraId="382C6306" w14:textId="77777777" w:rsidR="00E26AC8" w:rsidRPr="00E26AC8" w:rsidRDefault="00E26AC8" w:rsidP="00E26AC8">
            <w:pPr>
              <w:spacing w:after="0" w:line="240" w:lineRule="auto"/>
              <w:rPr>
                <w:rFonts w:ascii="Calibri" w:eastAsia="Times New Roman" w:hAnsi="Calibri" w:cs="Times New Roman"/>
                <w:b/>
                <w:bCs/>
                <w:color w:val="000000"/>
              </w:rPr>
            </w:pPr>
            <w:r w:rsidRPr="00E26AC8">
              <w:rPr>
                <w:rFonts w:ascii="Calibri" w:eastAsia="Times New Roman" w:hAnsi="Calibri" w:cs="Times New Roman"/>
                <w:b/>
                <w:bCs/>
                <w:color w:val="000000"/>
              </w:rPr>
              <w:t>A2: Language &amp; Reasoning (Comm &amp; Analytical Thinking)</w:t>
            </w:r>
          </w:p>
        </w:tc>
      </w:tr>
      <w:tr w:rsidR="00E26AC8" w:rsidRPr="00E26AC8" w14:paraId="221363C4" w14:textId="77777777" w:rsidTr="00C918E6">
        <w:trPr>
          <w:trHeight w:val="9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6A26ACF"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Robertson</w:t>
            </w:r>
          </w:p>
        </w:tc>
        <w:tc>
          <w:tcPr>
            <w:tcW w:w="1060" w:type="dxa"/>
            <w:tcBorders>
              <w:top w:val="nil"/>
              <w:left w:val="nil"/>
              <w:bottom w:val="single" w:sz="4" w:space="0" w:color="auto"/>
              <w:right w:val="single" w:sz="4" w:space="0" w:color="auto"/>
            </w:tcBorders>
            <w:shd w:val="clear" w:color="auto" w:fill="auto"/>
            <w:noWrap/>
            <w:vAlign w:val="bottom"/>
            <w:hideMark/>
          </w:tcPr>
          <w:p w14:paraId="0FE85162"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Comm 101</w:t>
            </w:r>
          </w:p>
        </w:tc>
        <w:tc>
          <w:tcPr>
            <w:tcW w:w="960" w:type="dxa"/>
            <w:tcBorders>
              <w:top w:val="nil"/>
              <w:left w:val="nil"/>
              <w:bottom w:val="single" w:sz="4" w:space="0" w:color="auto"/>
              <w:right w:val="single" w:sz="4" w:space="0" w:color="auto"/>
            </w:tcBorders>
            <w:shd w:val="clear" w:color="auto" w:fill="auto"/>
            <w:noWrap/>
            <w:vAlign w:val="bottom"/>
            <w:hideMark/>
          </w:tcPr>
          <w:p w14:paraId="5E86C955"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1889</w:t>
            </w:r>
          </w:p>
        </w:tc>
        <w:tc>
          <w:tcPr>
            <w:tcW w:w="960" w:type="dxa"/>
            <w:tcBorders>
              <w:top w:val="nil"/>
              <w:left w:val="nil"/>
              <w:bottom w:val="single" w:sz="4" w:space="0" w:color="auto"/>
              <w:right w:val="single" w:sz="4" w:space="0" w:color="auto"/>
            </w:tcBorders>
            <w:shd w:val="clear" w:color="auto" w:fill="auto"/>
            <w:noWrap/>
            <w:vAlign w:val="bottom"/>
            <w:hideMark/>
          </w:tcPr>
          <w:p w14:paraId="73E6AC93"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1353</w:t>
            </w:r>
          </w:p>
        </w:tc>
        <w:tc>
          <w:tcPr>
            <w:tcW w:w="960" w:type="dxa"/>
            <w:tcBorders>
              <w:top w:val="nil"/>
              <w:left w:val="nil"/>
              <w:bottom w:val="single" w:sz="4" w:space="0" w:color="auto"/>
              <w:right w:val="single" w:sz="4" w:space="0" w:color="auto"/>
            </w:tcBorders>
            <w:shd w:val="clear" w:color="auto" w:fill="auto"/>
            <w:noWrap/>
            <w:vAlign w:val="bottom"/>
            <w:hideMark/>
          </w:tcPr>
          <w:p w14:paraId="7377766A"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1908</w:t>
            </w:r>
          </w:p>
        </w:tc>
        <w:tc>
          <w:tcPr>
            <w:tcW w:w="2120" w:type="dxa"/>
            <w:tcBorders>
              <w:top w:val="nil"/>
              <w:left w:val="nil"/>
              <w:bottom w:val="single" w:sz="4" w:space="0" w:color="auto"/>
              <w:right w:val="single" w:sz="4" w:space="0" w:color="auto"/>
            </w:tcBorders>
            <w:shd w:val="clear" w:color="auto" w:fill="auto"/>
            <w:vAlign w:val="bottom"/>
            <w:hideMark/>
          </w:tcPr>
          <w:p w14:paraId="4906B9D1" w14:textId="77777777" w:rsidR="00E26AC8" w:rsidRPr="00E26AC8" w:rsidRDefault="00E26AC8" w:rsidP="00E26AC8">
            <w:pPr>
              <w:spacing w:after="0" w:line="240" w:lineRule="auto"/>
              <w:rPr>
                <w:rFonts w:ascii="Calibri" w:eastAsia="Times New Roman" w:hAnsi="Calibri" w:cs="Times New Roman"/>
                <w:b/>
                <w:bCs/>
                <w:color w:val="000000"/>
              </w:rPr>
            </w:pPr>
            <w:r w:rsidRPr="00E26AC8">
              <w:rPr>
                <w:rFonts w:ascii="Calibri" w:eastAsia="Times New Roman" w:hAnsi="Calibri" w:cs="Times New Roman"/>
                <w:b/>
                <w:bCs/>
                <w:color w:val="000000"/>
              </w:rPr>
              <w:t>A2: Language &amp; Reasoning (Comm &amp; Analytical Thinking)</w:t>
            </w:r>
          </w:p>
        </w:tc>
      </w:tr>
      <w:tr w:rsidR="00E26AC8" w:rsidRPr="00E26AC8" w14:paraId="20D69E7C" w14:textId="77777777" w:rsidTr="00C918E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CE70BB3"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Romo</w:t>
            </w:r>
          </w:p>
        </w:tc>
        <w:tc>
          <w:tcPr>
            <w:tcW w:w="1060" w:type="dxa"/>
            <w:tcBorders>
              <w:top w:val="nil"/>
              <w:left w:val="nil"/>
              <w:bottom w:val="single" w:sz="4" w:space="0" w:color="auto"/>
              <w:right w:val="single" w:sz="4" w:space="0" w:color="auto"/>
            </w:tcBorders>
            <w:shd w:val="clear" w:color="auto" w:fill="auto"/>
            <w:noWrap/>
            <w:vAlign w:val="bottom"/>
            <w:hideMark/>
          </w:tcPr>
          <w:p w14:paraId="26B8C665"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Hist 110</w:t>
            </w:r>
          </w:p>
        </w:tc>
        <w:tc>
          <w:tcPr>
            <w:tcW w:w="960" w:type="dxa"/>
            <w:tcBorders>
              <w:top w:val="nil"/>
              <w:left w:val="nil"/>
              <w:bottom w:val="single" w:sz="4" w:space="0" w:color="auto"/>
              <w:right w:val="single" w:sz="4" w:space="0" w:color="auto"/>
            </w:tcBorders>
            <w:shd w:val="clear" w:color="auto" w:fill="auto"/>
            <w:noWrap/>
            <w:vAlign w:val="bottom"/>
            <w:hideMark/>
          </w:tcPr>
          <w:p w14:paraId="199FC78B"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1273</w:t>
            </w:r>
          </w:p>
        </w:tc>
        <w:tc>
          <w:tcPr>
            <w:tcW w:w="960" w:type="dxa"/>
            <w:tcBorders>
              <w:top w:val="nil"/>
              <w:left w:val="nil"/>
              <w:bottom w:val="single" w:sz="4" w:space="0" w:color="auto"/>
              <w:right w:val="single" w:sz="4" w:space="0" w:color="auto"/>
            </w:tcBorders>
            <w:shd w:val="clear" w:color="auto" w:fill="auto"/>
            <w:noWrap/>
            <w:vAlign w:val="bottom"/>
            <w:hideMark/>
          </w:tcPr>
          <w:p w14:paraId="21B6D17A"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D8EEEB6"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6F68C190" w14:textId="77777777" w:rsidR="00E26AC8" w:rsidRPr="00E26AC8" w:rsidRDefault="00E26AC8" w:rsidP="00E26AC8">
            <w:pPr>
              <w:spacing w:after="0" w:line="240" w:lineRule="auto"/>
              <w:rPr>
                <w:rFonts w:ascii="Calibri" w:eastAsia="Times New Roman" w:hAnsi="Calibri" w:cs="Times New Roman"/>
                <w:b/>
                <w:bCs/>
                <w:color w:val="000000"/>
              </w:rPr>
            </w:pPr>
            <w:r w:rsidRPr="00E26AC8">
              <w:rPr>
                <w:rFonts w:ascii="Calibri" w:eastAsia="Times New Roman" w:hAnsi="Calibri" w:cs="Times New Roman"/>
                <w:b/>
                <w:bCs/>
                <w:color w:val="000000"/>
              </w:rPr>
              <w:t>F: Cultural Diversity</w:t>
            </w:r>
          </w:p>
        </w:tc>
      </w:tr>
      <w:tr w:rsidR="00E26AC8" w:rsidRPr="00E26AC8" w14:paraId="33DBA6EC" w14:textId="77777777" w:rsidTr="00C918E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48AC78C"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Romo</w:t>
            </w:r>
          </w:p>
        </w:tc>
        <w:tc>
          <w:tcPr>
            <w:tcW w:w="1060" w:type="dxa"/>
            <w:tcBorders>
              <w:top w:val="nil"/>
              <w:left w:val="nil"/>
              <w:bottom w:val="single" w:sz="4" w:space="0" w:color="auto"/>
              <w:right w:val="single" w:sz="4" w:space="0" w:color="auto"/>
            </w:tcBorders>
            <w:shd w:val="clear" w:color="auto" w:fill="auto"/>
            <w:noWrap/>
            <w:vAlign w:val="bottom"/>
            <w:hideMark/>
          </w:tcPr>
          <w:p w14:paraId="3B163128"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Hist 111</w:t>
            </w:r>
          </w:p>
        </w:tc>
        <w:tc>
          <w:tcPr>
            <w:tcW w:w="960" w:type="dxa"/>
            <w:tcBorders>
              <w:top w:val="nil"/>
              <w:left w:val="nil"/>
              <w:bottom w:val="single" w:sz="4" w:space="0" w:color="auto"/>
              <w:right w:val="single" w:sz="4" w:space="0" w:color="auto"/>
            </w:tcBorders>
            <w:shd w:val="clear" w:color="auto" w:fill="auto"/>
            <w:noWrap/>
            <w:vAlign w:val="bottom"/>
            <w:hideMark/>
          </w:tcPr>
          <w:p w14:paraId="5D68A991"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2748</w:t>
            </w:r>
          </w:p>
        </w:tc>
        <w:tc>
          <w:tcPr>
            <w:tcW w:w="960" w:type="dxa"/>
            <w:tcBorders>
              <w:top w:val="nil"/>
              <w:left w:val="nil"/>
              <w:bottom w:val="single" w:sz="4" w:space="0" w:color="auto"/>
              <w:right w:val="single" w:sz="4" w:space="0" w:color="auto"/>
            </w:tcBorders>
            <w:shd w:val="clear" w:color="auto" w:fill="auto"/>
            <w:noWrap/>
            <w:vAlign w:val="bottom"/>
            <w:hideMark/>
          </w:tcPr>
          <w:p w14:paraId="133DF7F2"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B5DB157"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646939CF" w14:textId="77777777" w:rsidR="00E26AC8" w:rsidRPr="00E26AC8" w:rsidRDefault="00E26AC8" w:rsidP="00E26AC8">
            <w:pPr>
              <w:spacing w:after="0" w:line="240" w:lineRule="auto"/>
              <w:rPr>
                <w:rFonts w:ascii="Calibri" w:eastAsia="Times New Roman" w:hAnsi="Calibri" w:cs="Times New Roman"/>
                <w:b/>
                <w:bCs/>
                <w:color w:val="000000"/>
              </w:rPr>
            </w:pPr>
            <w:r w:rsidRPr="00E26AC8">
              <w:rPr>
                <w:rFonts w:ascii="Calibri" w:eastAsia="Times New Roman" w:hAnsi="Calibri" w:cs="Times New Roman"/>
                <w:b/>
                <w:bCs/>
                <w:color w:val="000000"/>
              </w:rPr>
              <w:t>F: Cultural Diversity</w:t>
            </w:r>
          </w:p>
        </w:tc>
      </w:tr>
      <w:tr w:rsidR="00E26AC8" w:rsidRPr="00E26AC8" w14:paraId="6010A0D9" w14:textId="77777777" w:rsidTr="00C918E6">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9F74B8"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Thomford</w:t>
            </w:r>
          </w:p>
        </w:tc>
        <w:tc>
          <w:tcPr>
            <w:tcW w:w="1060" w:type="dxa"/>
            <w:tcBorders>
              <w:top w:val="nil"/>
              <w:left w:val="nil"/>
              <w:bottom w:val="single" w:sz="4" w:space="0" w:color="auto"/>
              <w:right w:val="single" w:sz="4" w:space="0" w:color="auto"/>
            </w:tcBorders>
            <w:shd w:val="clear" w:color="auto" w:fill="auto"/>
            <w:noWrap/>
            <w:vAlign w:val="bottom"/>
            <w:hideMark/>
          </w:tcPr>
          <w:p w14:paraId="5C4D672C"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Bio 220</w:t>
            </w:r>
          </w:p>
        </w:tc>
        <w:tc>
          <w:tcPr>
            <w:tcW w:w="960" w:type="dxa"/>
            <w:tcBorders>
              <w:top w:val="nil"/>
              <w:left w:val="nil"/>
              <w:bottom w:val="single" w:sz="4" w:space="0" w:color="auto"/>
              <w:right w:val="single" w:sz="4" w:space="0" w:color="auto"/>
            </w:tcBorders>
            <w:shd w:val="clear" w:color="auto" w:fill="auto"/>
            <w:noWrap/>
            <w:vAlign w:val="bottom"/>
            <w:hideMark/>
          </w:tcPr>
          <w:p w14:paraId="207BE2E5"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1988</w:t>
            </w:r>
          </w:p>
        </w:tc>
        <w:tc>
          <w:tcPr>
            <w:tcW w:w="960" w:type="dxa"/>
            <w:tcBorders>
              <w:top w:val="nil"/>
              <w:left w:val="nil"/>
              <w:bottom w:val="single" w:sz="4" w:space="0" w:color="auto"/>
              <w:right w:val="single" w:sz="4" w:space="0" w:color="auto"/>
            </w:tcBorders>
            <w:shd w:val="clear" w:color="auto" w:fill="auto"/>
            <w:noWrap/>
            <w:vAlign w:val="bottom"/>
            <w:hideMark/>
          </w:tcPr>
          <w:p w14:paraId="4BBC31D9"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DD136B0" w14:textId="77777777" w:rsidR="00E26AC8" w:rsidRPr="00E26AC8" w:rsidRDefault="00E26AC8" w:rsidP="00E26AC8">
            <w:pPr>
              <w:spacing w:after="0" w:line="240" w:lineRule="auto"/>
              <w:jc w:val="center"/>
              <w:rPr>
                <w:rFonts w:ascii="Calibri" w:eastAsia="Times New Roman" w:hAnsi="Calibri" w:cs="Times New Roman"/>
                <w:b/>
                <w:bCs/>
                <w:color w:val="000000"/>
              </w:rPr>
            </w:pPr>
            <w:r w:rsidRPr="00E26AC8">
              <w:rPr>
                <w:rFonts w:ascii="Calibri" w:eastAsia="Times New Roman" w:hAnsi="Calibri" w:cs="Times New Roman"/>
                <w:b/>
                <w:bCs/>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2E2BC426" w14:textId="77777777" w:rsidR="00E26AC8" w:rsidRPr="00E26AC8" w:rsidRDefault="00E26AC8" w:rsidP="00E26AC8">
            <w:pPr>
              <w:spacing w:after="0" w:line="240" w:lineRule="auto"/>
              <w:rPr>
                <w:rFonts w:ascii="Calibri" w:eastAsia="Times New Roman" w:hAnsi="Calibri" w:cs="Times New Roman"/>
                <w:b/>
                <w:bCs/>
                <w:color w:val="000000"/>
              </w:rPr>
            </w:pPr>
            <w:r w:rsidRPr="00E26AC8">
              <w:rPr>
                <w:rFonts w:ascii="Calibri" w:eastAsia="Times New Roman" w:hAnsi="Calibri" w:cs="Times New Roman"/>
                <w:b/>
                <w:bCs/>
                <w:color w:val="000000"/>
              </w:rPr>
              <w:t>B: Natural Sciences</w:t>
            </w:r>
          </w:p>
        </w:tc>
      </w:tr>
    </w:tbl>
    <w:p w14:paraId="379CE284" w14:textId="77777777" w:rsidR="00E26AC8" w:rsidRPr="00DD1C54" w:rsidRDefault="00E26AC8" w:rsidP="00E26AC8">
      <w:pPr>
        <w:jc w:val="center"/>
        <w:rPr>
          <w:b/>
          <w:color w:val="2E74B5" w:themeColor="accent1" w:themeShade="BF"/>
          <w:sz w:val="32"/>
          <w:szCs w:val="32"/>
        </w:rPr>
      </w:pPr>
    </w:p>
    <w:sectPr w:rsidR="00E26AC8" w:rsidRPr="00DD1C54" w:rsidSect="00756013">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8C70D" w14:textId="77777777" w:rsidR="00A56255" w:rsidRDefault="00A56255" w:rsidP="00206A19">
      <w:pPr>
        <w:spacing w:after="0" w:line="240" w:lineRule="auto"/>
      </w:pPr>
      <w:r>
        <w:separator/>
      </w:r>
    </w:p>
  </w:endnote>
  <w:endnote w:type="continuationSeparator" w:id="0">
    <w:p w14:paraId="4301C4B1" w14:textId="77777777" w:rsidR="00A56255" w:rsidRDefault="00A56255" w:rsidP="0020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12E10" w14:textId="169006A9" w:rsidR="00A56255" w:rsidRPr="00D03984" w:rsidRDefault="00A56255" w:rsidP="00D03984">
    <w:pPr>
      <w:pStyle w:val="Footer"/>
      <w:jc w:val="center"/>
      <w:rPr>
        <w:rFonts w:ascii="Arial Narrow" w:hAnsi="Arial Narrow" w:cstheme="majorHAnsi"/>
        <w:sz w:val="18"/>
      </w:rPr>
    </w:pPr>
    <w:r w:rsidRPr="00D03984">
      <w:rPr>
        <w:rFonts w:ascii="Arial Narrow" w:hAnsi="Arial Narrow" w:cstheme="majorHAnsi"/>
        <w:sz w:val="18"/>
      </w:rPr>
      <w:t>MiraCosta College Core Competencies Assessment Report - Spring 2018 - Written Communication / Teamwork &amp; Collaborative 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D7B76" w14:textId="77777777" w:rsidR="00A56255" w:rsidRDefault="00A56255" w:rsidP="00206A19">
      <w:pPr>
        <w:spacing w:after="0" w:line="240" w:lineRule="auto"/>
      </w:pPr>
      <w:r>
        <w:separator/>
      </w:r>
    </w:p>
  </w:footnote>
  <w:footnote w:type="continuationSeparator" w:id="0">
    <w:p w14:paraId="1EDC2AB5" w14:textId="77777777" w:rsidR="00A56255" w:rsidRDefault="00A56255" w:rsidP="00206A19">
      <w:pPr>
        <w:spacing w:after="0" w:line="240" w:lineRule="auto"/>
      </w:pPr>
      <w:r>
        <w:continuationSeparator/>
      </w:r>
    </w:p>
  </w:footnote>
  <w:footnote w:id="1">
    <w:p w14:paraId="05B8A98C" w14:textId="000DA420" w:rsidR="00E8079E" w:rsidRPr="00027A24" w:rsidRDefault="00E8079E">
      <w:pPr>
        <w:pStyle w:val="FootnoteText"/>
        <w:rPr>
          <w:sz w:val="18"/>
        </w:rPr>
      </w:pPr>
      <w:r w:rsidRPr="00027A24">
        <w:rPr>
          <w:rStyle w:val="FootnoteReference"/>
          <w:sz w:val="18"/>
        </w:rPr>
        <w:footnoteRef/>
      </w:r>
      <w:r w:rsidRPr="00027A24">
        <w:rPr>
          <w:sz w:val="18"/>
        </w:rPr>
        <w:t xml:space="preserve"> Approved by the Outcomes Assessment Committee, December 4,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395824"/>
      <w:docPartObj>
        <w:docPartGallery w:val="Page Numbers (Top of Page)"/>
        <w:docPartUnique/>
      </w:docPartObj>
    </w:sdtPr>
    <w:sdtEndPr>
      <w:rPr>
        <w:noProof/>
      </w:rPr>
    </w:sdtEndPr>
    <w:sdtContent>
      <w:p w14:paraId="5AA75889" w14:textId="6AAB8405" w:rsidR="00A56255" w:rsidRDefault="00A56255" w:rsidP="00D03984">
        <w:pPr>
          <w:pStyle w:val="Header"/>
          <w:jc w:val="right"/>
        </w:pPr>
        <w:r>
          <w:fldChar w:fldCharType="begin"/>
        </w:r>
        <w:r>
          <w:instrText xml:space="preserve"> PAGE   \* MERGEFORMAT </w:instrText>
        </w:r>
        <w:r>
          <w:fldChar w:fldCharType="separate"/>
        </w:r>
        <w:r w:rsidR="000D31FD">
          <w:rPr>
            <w:noProof/>
          </w:rPr>
          <w:t>2</w:t>
        </w:r>
        <w:r>
          <w:rPr>
            <w:noProof/>
          </w:rPr>
          <w:fldChar w:fldCharType="end"/>
        </w:r>
      </w:p>
    </w:sdtContent>
  </w:sdt>
  <w:p w14:paraId="36E5C3A9" w14:textId="77777777" w:rsidR="00A56255" w:rsidRDefault="00A56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6F5"/>
    <w:multiLevelType w:val="hybridMultilevel"/>
    <w:tmpl w:val="1C9E19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77D8E"/>
    <w:multiLevelType w:val="hybridMultilevel"/>
    <w:tmpl w:val="1CBEF73E"/>
    <w:lvl w:ilvl="0" w:tplc="04090015">
      <w:start w:val="1"/>
      <w:numFmt w:val="upperLetter"/>
      <w:lvlText w:val="%1."/>
      <w:lvlJc w:val="left"/>
      <w:pPr>
        <w:ind w:left="720" w:hanging="360"/>
      </w:pPr>
      <w:rPr>
        <w:rFonts w:hint="default"/>
      </w:rPr>
    </w:lvl>
    <w:lvl w:ilvl="1" w:tplc="8CB69618">
      <w:start w:val="1"/>
      <w:numFmt w:val="decimal"/>
      <w:lvlText w:val="%2."/>
      <w:lvlJc w:val="left"/>
      <w:pPr>
        <w:ind w:left="1440" w:hanging="360"/>
      </w:pPr>
      <w:rPr>
        <w:rFonts w:asciiTheme="minorHAnsi" w:eastAsiaTheme="minorHAnsi" w:hAnsiTheme="minorHAnsi" w:cstheme="minorBidi"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1683A"/>
    <w:multiLevelType w:val="hybridMultilevel"/>
    <w:tmpl w:val="A01CD13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02952CC"/>
    <w:multiLevelType w:val="hybridMultilevel"/>
    <w:tmpl w:val="68FCE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0D264A"/>
    <w:multiLevelType w:val="hybridMultilevel"/>
    <w:tmpl w:val="23C4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42EB4"/>
    <w:multiLevelType w:val="hybridMultilevel"/>
    <w:tmpl w:val="B7B4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57EA2"/>
    <w:multiLevelType w:val="hybridMultilevel"/>
    <w:tmpl w:val="A99A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A0750"/>
    <w:multiLevelType w:val="hybridMultilevel"/>
    <w:tmpl w:val="5CA0D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5572D8"/>
    <w:multiLevelType w:val="hybridMultilevel"/>
    <w:tmpl w:val="572A6ABC"/>
    <w:lvl w:ilvl="0" w:tplc="492ED27E">
      <w:numFmt w:val="bullet"/>
      <w:lvlText w:val="•"/>
      <w:lvlJc w:val="left"/>
      <w:pPr>
        <w:ind w:left="25" w:hanging="230"/>
      </w:pPr>
      <w:rPr>
        <w:rFonts w:ascii="Arial" w:eastAsia="Arial" w:hAnsi="Arial" w:cs="Arial" w:hint="default"/>
        <w:w w:val="101"/>
        <w:sz w:val="13"/>
        <w:szCs w:val="13"/>
      </w:rPr>
    </w:lvl>
    <w:lvl w:ilvl="1" w:tplc="C264056C">
      <w:numFmt w:val="bullet"/>
      <w:lvlText w:val="•"/>
      <w:lvlJc w:val="left"/>
      <w:pPr>
        <w:ind w:left="220" w:hanging="230"/>
      </w:pPr>
      <w:rPr>
        <w:rFonts w:hint="default"/>
      </w:rPr>
    </w:lvl>
    <w:lvl w:ilvl="2" w:tplc="5FBE74C4">
      <w:numFmt w:val="bullet"/>
      <w:lvlText w:val="•"/>
      <w:lvlJc w:val="left"/>
      <w:pPr>
        <w:ind w:left="420" w:hanging="230"/>
      </w:pPr>
      <w:rPr>
        <w:rFonts w:hint="default"/>
      </w:rPr>
    </w:lvl>
    <w:lvl w:ilvl="3" w:tplc="033A01FE">
      <w:numFmt w:val="bullet"/>
      <w:lvlText w:val="•"/>
      <w:lvlJc w:val="left"/>
      <w:pPr>
        <w:ind w:left="620" w:hanging="230"/>
      </w:pPr>
      <w:rPr>
        <w:rFonts w:hint="default"/>
      </w:rPr>
    </w:lvl>
    <w:lvl w:ilvl="4" w:tplc="AF968C94">
      <w:numFmt w:val="bullet"/>
      <w:lvlText w:val="•"/>
      <w:lvlJc w:val="left"/>
      <w:pPr>
        <w:ind w:left="820" w:hanging="230"/>
      </w:pPr>
      <w:rPr>
        <w:rFonts w:hint="default"/>
      </w:rPr>
    </w:lvl>
    <w:lvl w:ilvl="5" w:tplc="8F484D76">
      <w:numFmt w:val="bullet"/>
      <w:lvlText w:val="•"/>
      <w:lvlJc w:val="left"/>
      <w:pPr>
        <w:ind w:left="1020" w:hanging="230"/>
      </w:pPr>
      <w:rPr>
        <w:rFonts w:hint="default"/>
      </w:rPr>
    </w:lvl>
    <w:lvl w:ilvl="6" w:tplc="3B465614">
      <w:numFmt w:val="bullet"/>
      <w:lvlText w:val="•"/>
      <w:lvlJc w:val="left"/>
      <w:pPr>
        <w:ind w:left="1220" w:hanging="230"/>
      </w:pPr>
      <w:rPr>
        <w:rFonts w:hint="default"/>
      </w:rPr>
    </w:lvl>
    <w:lvl w:ilvl="7" w:tplc="C152E8FE">
      <w:numFmt w:val="bullet"/>
      <w:lvlText w:val="•"/>
      <w:lvlJc w:val="left"/>
      <w:pPr>
        <w:ind w:left="1420" w:hanging="230"/>
      </w:pPr>
      <w:rPr>
        <w:rFonts w:hint="default"/>
      </w:rPr>
    </w:lvl>
    <w:lvl w:ilvl="8" w:tplc="180CE822">
      <w:numFmt w:val="bullet"/>
      <w:lvlText w:val="•"/>
      <w:lvlJc w:val="left"/>
      <w:pPr>
        <w:ind w:left="1620" w:hanging="230"/>
      </w:pPr>
      <w:rPr>
        <w:rFonts w:hint="default"/>
      </w:rPr>
    </w:lvl>
  </w:abstractNum>
  <w:abstractNum w:abstractNumId="9" w15:restartNumberingAfterBreak="0">
    <w:nsid w:val="7789190B"/>
    <w:multiLevelType w:val="hybridMultilevel"/>
    <w:tmpl w:val="D91CC3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3B6126"/>
    <w:multiLevelType w:val="hybridMultilevel"/>
    <w:tmpl w:val="754EBF5A"/>
    <w:lvl w:ilvl="0" w:tplc="62A28120">
      <w:start w:val="1"/>
      <w:numFmt w:val="bullet"/>
      <w:lvlText w:val=""/>
      <w:lvlJc w:val="left"/>
      <w:pPr>
        <w:tabs>
          <w:tab w:val="num" w:pos="720"/>
        </w:tabs>
        <w:ind w:left="720" w:hanging="360"/>
      </w:pPr>
      <w:rPr>
        <w:rFonts w:ascii="Wingdings 3" w:hAnsi="Wingdings 3" w:hint="default"/>
      </w:rPr>
    </w:lvl>
    <w:lvl w:ilvl="1" w:tplc="4342B9F4" w:tentative="1">
      <w:start w:val="1"/>
      <w:numFmt w:val="bullet"/>
      <w:lvlText w:val=""/>
      <w:lvlJc w:val="left"/>
      <w:pPr>
        <w:tabs>
          <w:tab w:val="num" w:pos="1440"/>
        </w:tabs>
        <w:ind w:left="1440" w:hanging="360"/>
      </w:pPr>
      <w:rPr>
        <w:rFonts w:ascii="Wingdings 3" w:hAnsi="Wingdings 3" w:hint="default"/>
      </w:rPr>
    </w:lvl>
    <w:lvl w:ilvl="2" w:tplc="3E28ED38" w:tentative="1">
      <w:start w:val="1"/>
      <w:numFmt w:val="bullet"/>
      <w:lvlText w:val=""/>
      <w:lvlJc w:val="left"/>
      <w:pPr>
        <w:tabs>
          <w:tab w:val="num" w:pos="2160"/>
        </w:tabs>
        <w:ind w:left="2160" w:hanging="360"/>
      </w:pPr>
      <w:rPr>
        <w:rFonts w:ascii="Wingdings 3" w:hAnsi="Wingdings 3" w:hint="default"/>
      </w:rPr>
    </w:lvl>
    <w:lvl w:ilvl="3" w:tplc="297CD77C" w:tentative="1">
      <w:start w:val="1"/>
      <w:numFmt w:val="bullet"/>
      <w:lvlText w:val=""/>
      <w:lvlJc w:val="left"/>
      <w:pPr>
        <w:tabs>
          <w:tab w:val="num" w:pos="2880"/>
        </w:tabs>
        <w:ind w:left="2880" w:hanging="360"/>
      </w:pPr>
      <w:rPr>
        <w:rFonts w:ascii="Wingdings 3" w:hAnsi="Wingdings 3" w:hint="default"/>
      </w:rPr>
    </w:lvl>
    <w:lvl w:ilvl="4" w:tplc="3F843E58" w:tentative="1">
      <w:start w:val="1"/>
      <w:numFmt w:val="bullet"/>
      <w:lvlText w:val=""/>
      <w:lvlJc w:val="left"/>
      <w:pPr>
        <w:tabs>
          <w:tab w:val="num" w:pos="3600"/>
        </w:tabs>
        <w:ind w:left="3600" w:hanging="360"/>
      </w:pPr>
      <w:rPr>
        <w:rFonts w:ascii="Wingdings 3" w:hAnsi="Wingdings 3" w:hint="default"/>
      </w:rPr>
    </w:lvl>
    <w:lvl w:ilvl="5" w:tplc="10DABEBE" w:tentative="1">
      <w:start w:val="1"/>
      <w:numFmt w:val="bullet"/>
      <w:lvlText w:val=""/>
      <w:lvlJc w:val="left"/>
      <w:pPr>
        <w:tabs>
          <w:tab w:val="num" w:pos="4320"/>
        </w:tabs>
        <w:ind w:left="4320" w:hanging="360"/>
      </w:pPr>
      <w:rPr>
        <w:rFonts w:ascii="Wingdings 3" w:hAnsi="Wingdings 3" w:hint="default"/>
      </w:rPr>
    </w:lvl>
    <w:lvl w:ilvl="6" w:tplc="24508E04" w:tentative="1">
      <w:start w:val="1"/>
      <w:numFmt w:val="bullet"/>
      <w:lvlText w:val=""/>
      <w:lvlJc w:val="left"/>
      <w:pPr>
        <w:tabs>
          <w:tab w:val="num" w:pos="5040"/>
        </w:tabs>
        <w:ind w:left="5040" w:hanging="360"/>
      </w:pPr>
      <w:rPr>
        <w:rFonts w:ascii="Wingdings 3" w:hAnsi="Wingdings 3" w:hint="default"/>
      </w:rPr>
    </w:lvl>
    <w:lvl w:ilvl="7" w:tplc="DAD2273A" w:tentative="1">
      <w:start w:val="1"/>
      <w:numFmt w:val="bullet"/>
      <w:lvlText w:val=""/>
      <w:lvlJc w:val="left"/>
      <w:pPr>
        <w:tabs>
          <w:tab w:val="num" w:pos="5760"/>
        </w:tabs>
        <w:ind w:left="5760" w:hanging="360"/>
      </w:pPr>
      <w:rPr>
        <w:rFonts w:ascii="Wingdings 3" w:hAnsi="Wingdings 3" w:hint="default"/>
      </w:rPr>
    </w:lvl>
    <w:lvl w:ilvl="8" w:tplc="350C8E9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CB4532C"/>
    <w:multiLevelType w:val="hybridMultilevel"/>
    <w:tmpl w:val="CD16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144608"/>
    <w:multiLevelType w:val="hybridMultilevel"/>
    <w:tmpl w:val="0E4A8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12"/>
  </w:num>
  <w:num w:numId="5">
    <w:abstractNumId w:val="2"/>
  </w:num>
  <w:num w:numId="6">
    <w:abstractNumId w:val="4"/>
  </w:num>
  <w:num w:numId="7">
    <w:abstractNumId w:val="3"/>
  </w:num>
  <w:num w:numId="8">
    <w:abstractNumId w:val="11"/>
  </w:num>
  <w:num w:numId="9">
    <w:abstractNumId w:val="9"/>
  </w:num>
  <w:num w:numId="10">
    <w:abstractNumId w:val="7"/>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D9"/>
    <w:rsid w:val="00007980"/>
    <w:rsid w:val="00027A24"/>
    <w:rsid w:val="0005703E"/>
    <w:rsid w:val="0009401A"/>
    <w:rsid w:val="000C38B4"/>
    <w:rsid w:val="000D31FD"/>
    <w:rsid w:val="00133F9E"/>
    <w:rsid w:val="001A2144"/>
    <w:rsid w:val="001D4B61"/>
    <w:rsid w:val="001F573F"/>
    <w:rsid w:val="0020666C"/>
    <w:rsid w:val="00206A19"/>
    <w:rsid w:val="00334761"/>
    <w:rsid w:val="003514A8"/>
    <w:rsid w:val="003B6AD1"/>
    <w:rsid w:val="00446E45"/>
    <w:rsid w:val="00455BC7"/>
    <w:rsid w:val="00456DAA"/>
    <w:rsid w:val="004607A7"/>
    <w:rsid w:val="0046682E"/>
    <w:rsid w:val="00497C57"/>
    <w:rsid w:val="004D0FE9"/>
    <w:rsid w:val="004E26ED"/>
    <w:rsid w:val="004F69A2"/>
    <w:rsid w:val="005355A6"/>
    <w:rsid w:val="00556513"/>
    <w:rsid w:val="00586075"/>
    <w:rsid w:val="005E0362"/>
    <w:rsid w:val="005E6EB4"/>
    <w:rsid w:val="00623B53"/>
    <w:rsid w:val="00630564"/>
    <w:rsid w:val="00652CD9"/>
    <w:rsid w:val="0067023F"/>
    <w:rsid w:val="006C53DF"/>
    <w:rsid w:val="006C5DE0"/>
    <w:rsid w:val="00756013"/>
    <w:rsid w:val="007A585B"/>
    <w:rsid w:val="007A6B83"/>
    <w:rsid w:val="007B29BB"/>
    <w:rsid w:val="007D533C"/>
    <w:rsid w:val="007F3BF9"/>
    <w:rsid w:val="0082286E"/>
    <w:rsid w:val="00825F2F"/>
    <w:rsid w:val="008777BD"/>
    <w:rsid w:val="008A069D"/>
    <w:rsid w:val="008E7A5B"/>
    <w:rsid w:val="00925857"/>
    <w:rsid w:val="00971EEB"/>
    <w:rsid w:val="009B0E2A"/>
    <w:rsid w:val="009B6152"/>
    <w:rsid w:val="00A114F3"/>
    <w:rsid w:val="00A21802"/>
    <w:rsid w:val="00A56255"/>
    <w:rsid w:val="00A8795C"/>
    <w:rsid w:val="00AC64A1"/>
    <w:rsid w:val="00AD3F47"/>
    <w:rsid w:val="00B04CC1"/>
    <w:rsid w:val="00B175D5"/>
    <w:rsid w:val="00B200F6"/>
    <w:rsid w:val="00B32A37"/>
    <w:rsid w:val="00B62CFF"/>
    <w:rsid w:val="00BA724D"/>
    <w:rsid w:val="00BC329A"/>
    <w:rsid w:val="00C04AC2"/>
    <w:rsid w:val="00C31EE2"/>
    <w:rsid w:val="00C752FE"/>
    <w:rsid w:val="00C75885"/>
    <w:rsid w:val="00C918E6"/>
    <w:rsid w:val="00C97992"/>
    <w:rsid w:val="00CC3159"/>
    <w:rsid w:val="00CD5E25"/>
    <w:rsid w:val="00CE37C5"/>
    <w:rsid w:val="00D03984"/>
    <w:rsid w:val="00D5605C"/>
    <w:rsid w:val="00D926E8"/>
    <w:rsid w:val="00DD1C54"/>
    <w:rsid w:val="00DF36E9"/>
    <w:rsid w:val="00E075CC"/>
    <w:rsid w:val="00E11D05"/>
    <w:rsid w:val="00E26AC8"/>
    <w:rsid w:val="00E8079E"/>
    <w:rsid w:val="00E91EC7"/>
    <w:rsid w:val="00EA0581"/>
    <w:rsid w:val="00EA3F92"/>
    <w:rsid w:val="00EB4480"/>
    <w:rsid w:val="00F03249"/>
    <w:rsid w:val="00F157CD"/>
    <w:rsid w:val="00F17451"/>
    <w:rsid w:val="00FB019F"/>
    <w:rsid w:val="00FC5337"/>
    <w:rsid w:val="00FD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CA75"/>
  <w15:chartTrackingRefBased/>
  <w15:docId w15:val="{EF00124A-2355-4ADB-B033-65586333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2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1E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53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CD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52C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CD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5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52C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basedOn w:val="Normal"/>
    <w:next w:val="Normal"/>
    <w:uiPriority w:val="35"/>
    <w:unhideWhenUsed/>
    <w:qFormat/>
    <w:rsid w:val="00556513"/>
    <w:pPr>
      <w:spacing w:after="200" w:line="240" w:lineRule="auto"/>
    </w:pPr>
    <w:rPr>
      <w:i/>
      <w:iCs/>
      <w:color w:val="44546A" w:themeColor="text2"/>
      <w:sz w:val="18"/>
      <w:szCs w:val="18"/>
    </w:rPr>
  </w:style>
  <w:style w:type="table" w:styleId="GridTable4-Accent6">
    <w:name w:val="Grid Table 4 Accent 6"/>
    <w:basedOn w:val="TableNormal"/>
    <w:uiPriority w:val="49"/>
    <w:rsid w:val="00C758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20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A19"/>
  </w:style>
  <w:style w:type="paragraph" w:styleId="Footer">
    <w:name w:val="footer"/>
    <w:basedOn w:val="Normal"/>
    <w:link w:val="FooterChar"/>
    <w:uiPriority w:val="99"/>
    <w:unhideWhenUsed/>
    <w:rsid w:val="00206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A19"/>
  </w:style>
  <w:style w:type="paragraph" w:styleId="ListParagraph">
    <w:name w:val="List Paragraph"/>
    <w:basedOn w:val="Normal"/>
    <w:uiPriority w:val="34"/>
    <w:qFormat/>
    <w:rsid w:val="00DF36E9"/>
    <w:pPr>
      <w:ind w:left="720"/>
      <w:contextualSpacing/>
    </w:pPr>
  </w:style>
  <w:style w:type="character" w:customStyle="1" w:styleId="Heading2Char">
    <w:name w:val="Heading 2 Char"/>
    <w:basedOn w:val="DefaultParagraphFont"/>
    <w:link w:val="Heading2"/>
    <w:uiPriority w:val="9"/>
    <w:rsid w:val="00C31EE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23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B53"/>
    <w:rPr>
      <w:rFonts w:ascii="Segoe UI" w:hAnsi="Segoe UI" w:cs="Segoe UI"/>
      <w:sz w:val="18"/>
      <w:szCs w:val="18"/>
    </w:rPr>
  </w:style>
  <w:style w:type="character" w:customStyle="1" w:styleId="Heading3Char">
    <w:name w:val="Heading 3 Char"/>
    <w:basedOn w:val="DefaultParagraphFont"/>
    <w:link w:val="Heading3"/>
    <w:uiPriority w:val="9"/>
    <w:rsid w:val="006C53D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91EC7"/>
    <w:rPr>
      <w:sz w:val="16"/>
      <w:szCs w:val="16"/>
    </w:rPr>
  </w:style>
  <w:style w:type="paragraph" w:styleId="CommentText">
    <w:name w:val="annotation text"/>
    <w:basedOn w:val="Normal"/>
    <w:link w:val="CommentTextChar"/>
    <w:uiPriority w:val="99"/>
    <w:semiHidden/>
    <w:unhideWhenUsed/>
    <w:rsid w:val="00E91EC7"/>
    <w:pPr>
      <w:spacing w:line="240" w:lineRule="auto"/>
    </w:pPr>
    <w:rPr>
      <w:sz w:val="20"/>
      <w:szCs w:val="20"/>
    </w:rPr>
  </w:style>
  <w:style w:type="character" w:customStyle="1" w:styleId="CommentTextChar">
    <w:name w:val="Comment Text Char"/>
    <w:basedOn w:val="DefaultParagraphFont"/>
    <w:link w:val="CommentText"/>
    <w:uiPriority w:val="99"/>
    <w:semiHidden/>
    <w:rsid w:val="00E91EC7"/>
    <w:rPr>
      <w:sz w:val="20"/>
      <w:szCs w:val="20"/>
    </w:rPr>
  </w:style>
  <w:style w:type="paragraph" w:styleId="CommentSubject">
    <w:name w:val="annotation subject"/>
    <w:basedOn w:val="CommentText"/>
    <w:next w:val="CommentText"/>
    <w:link w:val="CommentSubjectChar"/>
    <w:uiPriority w:val="99"/>
    <w:semiHidden/>
    <w:unhideWhenUsed/>
    <w:rsid w:val="00E91EC7"/>
    <w:rPr>
      <w:b/>
      <w:bCs/>
    </w:rPr>
  </w:style>
  <w:style w:type="character" w:customStyle="1" w:styleId="CommentSubjectChar">
    <w:name w:val="Comment Subject Char"/>
    <w:basedOn w:val="CommentTextChar"/>
    <w:link w:val="CommentSubject"/>
    <w:uiPriority w:val="99"/>
    <w:semiHidden/>
    <w:rsid w:val="00E91EC7"/>
    <w:rPr>
      <w:b/>
      <w:bCs/>
      <w:sz w:val="20"/>
      <w:szCs w:val="20"/>
    </w:rPr>
  </w:style>
  <w:style w:type="paragraph" w:customStyle="1" w:styleId="TableParagraph">
    <w:name w:val="Table Paragraph"/>
    <w:basedOn w:val="Normal"/>
    <w:uiPriority w:val="1"/>
    <w:qFormat/>
    <w:rsid w:val="00925857"/>
    <w:pPr>
      <w:widowControl w:val="0"/>
      <w:autoSpaceDE w:val="0"/>
      <w:autoSpaceDN w:val="0"/>
      <w:spacing w:after="0" w:line="240" w:lineRule="auto"/>
    </w:pPr>
    <w:rPr>
      <w:rFonts w:ascii="Arial" w:eastAsia="Arial" w:hAnsi="Arial" w:cs="Arial"/>
    </w:rPr>
  </w:style>
  <w:style w:type="paragraph" w:styleId="Revision">
    <w:name w:val="Revision"/>
    <w:hidden/>
    <w:uiPriority w:val="99"/>
    <w:semiHidden/>
    <w:rsid w:val="00925857"/>
    <w:pPr>
      <w:spacing w:after="0" w:line="240" w:lineRule="auto"/>
    </w:pPr>
  </w:style>
  <w:style w:type="paragraph" w:styleId="BodyText">
    <w:name w:val="Body Text"/>
    <w:basedOn w:val="Normal"/>
    <w:link w:val="BodyTextChar"/>
    <w:uiPriority w:val="1"/>
    <w:qFormat/>
    <w:rsid w:val="00F03249"/>
    <w:pPr>
      <w:widowControl w:val="0"/>
      <w:autoSpaceDE w:val="0"/>
      <w:autoSpaceDN w:val="0"/>
      <w:spacing w:before="5" w:after="0" w:line="240" w:lineRule="auto"/>
    </w:pPr>
    <w:rPr>
      <w:rFonts w:ascii="Arial" w:eastAsia="Arial" w:hAnsi="Arial" w:cs="Arial"/>
      <w:b/>
      <w:bCs/>
      <w:sz w:val="17"/>
      <w:szCs w:val="17"/>
    </w:rPr>
  </w:style>
  <w:style w:type="character" w:customStyle="1" w:styleId="BodyTextChar">
    <w:name w:val="Body Text Char"/>
    <w:basedOn w:val="DefaultParagraphFont"/>
    <w:link w:val="BodyText"/>
    <w:uiPriority w:val="1"/>
    <w:rsid w:val="00F03249"/>
    <w:rPr>
      <w:rFonts w:ascii="Arial" w:eastAsia="Arial" w:hAnsi="Arial" w:cs="Arial"/>
      <w:b/>
      <w:bCs/>
      <w:sz w:val="17"/>
      <w:szCs w:val="17"/>
    </w:rPr>
  </w:style>
  <w:style w:type="character" w:styleId="Hyperlink">
    <w:name w:val="Hyperlink"/>
    <w:basedOn w:val="DefaultParagraphFont"/>
    <w:uiPriority w:val="99"/>
    <w:unhideWhenUsed/>
    <w:rsid w:val="00F03249"/>
    <w:rPr>
      <w:color w:val="0563C1" w:themeColor="hyperlink"/>
      <w:u w:val="single"/>
    </w:rPr>
  </w:style>
  <w:style w:type="paragraph" w:styleId="FootnoteText">
    <w:name w:val="footnote text"/>
    <w:basedOn w:val="Normal"/>
    <w:link w:val="FootnoteTextChar"/>
    <w:uiPriority w:val="99"/>
    <w:semiHidden/>
    <w:unhideWhenUsed/>
    <w:rsid w:val="00E8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79E"/>
    <w:rPr>
      <w:sz w:val="20"/>
      <w:szCs w:val="20"/>
    </w:rPr>
  </w:style>
  <w:style w:type="character" w:styleId="FootnoteReference">
    <w:name w:val="footnote reference"/>
    <w:basedOn w:val="DefaultParagraphFont"/>
    <w:uiPriority w:val="99"/>
    <w:semiHidden/>
    <w:unhideWhenUsed/>
    <w:rsid w:val="00E80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6919">
      <w:bodyDiv w:val="1"/>
      <w:marLeft w:val="0"/>
      <w:marRight w:val="0"/>
      <w:marTop w:val="0"/>
      <w:marBottom w:val="0"/>
      <w:divBdr>
        <w:top w:val="none" w:sz="0" w:space="0" w:color="auto"/>
        <w:left w:val="none" w:sz="0" w:space="0" w:color="auto"/>
        <w:bottom w:val="none" w:sz="0" w:space="0" w:color="auto"/>
        <w:right w:val="none" w:sz="0" w:space="0" w:color="auto"/>
      </w:divBdr>
    </w:div>
    <w:div w:id="320161555">
      <w:bodyDiv w:val="1"/>
      <w:marLeft w:val="0"/>
      <w:marRight w:val="0"/>
      <w:marTop w:val="0"/>
      <w:marBottom w:val="0"/>
      <w:divBdr>
        <w:top w:val="none" w:sz="0" w:space="0" w:color="auto"/>
        <w:left w:val="none" w:sz="0" w:space="0" w:color="auto"/>
        <w:bottom w:val="none" w:sz="0" w:space="0" w:color="auto"/>
        <w:right w:val="none" w:sz="0" w:space="0" w:color="auto"/>
      </w:divBdr>
    </w:div>
    <w:div w:id="513958088">
      <w:bodyDiv w:val="1"/>
      <w:marLeft w:val="0"/>
      <w:marRight w:val="0"/>
      <w:marTop w:val="0"/>
      <w:marBottom w:val="0"/>
      <w:divBdr>
        <w:top w:val="none" w:sz="0" w:space="0" w:color="auto"/>
        <w:left w:val="none" w:sz="0" w:space="0" w:color="auto"/>
        <w:bottom w:val="none" w:sz="0" w:space="0" w:color="auto"/>
        <w:right w:val="none" w:sz="0" w:space="0" w:color="auto"/>
      </w:divBdr>
    </w:div>
    <w:div w:id="598681811">
      <w:bodyDiv w:val="1"/>
      <w:marLeft w:val="0"/>
      <w:marRight w:val="0"/>
      <w:marTop w:val="0"/>
      <w:marBottom w:val="0"/>
      <w:divBdr>
        <w:top w:val="none" w:sz="0" w:space="0" w:color="auto"/>
        <w:left w:val="none" w:sz="0" w:space="0" w:color="auto"/>
        <w:bottom w:val="none" w:sz="0" w:space="0" w:color="auto"/>
        <w:right w:val="none" w:sz="0" w:space="0" w:color="auto"/>
      </w:divBdr>
    </w:div>
    <w:div w:id="683167453">
      <w:bodyDiv w:val="1"/>
      <w:marLeft w:val="0"/>
      <w:marRight w:val="0"/>
      <w:marTop w:val="0"/>
      <w:marBottom w:val="0"/>
      <w:divBdr>
        <w:top w:val="none" w:sz="0" w:space="0" w:color="auto"/>
        <w:left w:val="none" w:sz="0" w:space="0" w:color="auto"/>
        <w:bottom w:val="none" w:sz="0" w:space="0" w:color="auto"/>
        <w:right w:val="none" w:sz="0" w:space="0" w:color="auto"/>
      </w:divBdr>
    </w:div>
    <w:div w:id="709839410">
      <w:bodyDiv w:val="1"/>
      <w:marLeft w:val="0"/>
      <w:marRight w:val="0"/>
      <w:marTop w:val="0"/>
      <w:marBottom w:val="0"/>
      <w:divBdr>
        <w:top w:val="none" w:sz="0" w:space="0" w:color="auto"/>
        <w:left w:val="none" w:sz="0" w:space="0" w:color="auto"/>
        <w:bottom w:val="none" w:sz="0" w:space="0" w:color="auto"/>
        <w:right w:val="none" w:sz="0" w:space="0" w:color="auto"/>
      </w:divBdr>
      <w:divsChild>
        <w:div w:id="849874200">
          <w:marLeft w:val="547"/>
          <w:marRight w:val="0"/>
          <w:marTop w:val="200"/>
          <w:marBottom w:val="0"/>
          <w:divBdr>
            <w:top w:val="none" w:sz="0" w:space="0" w:color="auto"/>
            <w:left w:val="none" w:sz="0" w:space="0" w:color="auto"/>
            <w:bottom w:val="none" w:sz="0" w:space="0" w:color="auto"/>
            <w:right w:val="none" w:sz="0" w:space="0" w:color="auto"/>
          </w:divBdr>
        </w:div>
        <w:div w:id="254946051">
          <w:marLeft w:val="547"/>
          <w:marRight w:val="0"/>
          <w:marTop w:val="200"/>
          <w:marBottom w:val="0"/>
          <w:divBdr>
            <w:top w:val="none" w:sz="0" w:space="0" w:color="auto"/>
            <w:left w:val="none" w:sz="0" w:space="0" w:color="auto"/>
            <w:bottom w:val="none" w:sz="0" w:space="0" w:color="auto"/>
            <w:right w:val="none" w:sz="0" w:space="0" w:color="auto"/>
          </w:divBdr>
        </w:div>
        <w:div w:id="2130783815">
          <w:marLeft w:val="547"/>
          <w:marRight w:val="0"/>
          <w:marTop w:val="200"/>
          <w:marBottom w:val="0"/>
          <w:divBdr>
            <w:top w:val="none" w:sz="0" w:space="0" w:color="auto"/>
            <w:left w:val="none" w:sz="0" w:space="0" w:color="auto"/>
            <w:bottom w:val="none" w:sz="0" w:space="0" w:color="auto"/>
            <w:right w:val="none" w:sz="0" w:space="0" w:color="auto"/>
          </w:divBdr>
        </w:div>
        <w:div w:id="1851096712">
          <w:marLeft w:val="547"/>
          <w:marRight w:val="0"/>
          <w:marTop w:val="200"/>
          <w:marBottom w:val="0"/>
          <w:divBdr>
            <w:top w:val="none" w:sz="0" w:space="0" w:color="auto"/>
            <w:left w:val="none" w:sz="0" w:space="0" w:color="auto"/>
            <w:bottom w:val="none" w:sz="0" w:space="0" w:color="auto"/>
            <w:right w:val="none" w:sz="0" w:space="0" w:color="auto"/>
          </w:divBdr>
        </w:div>
        <w:div w:id="2049059926">
          <w:marLeft w:val="547"/>
          <w:marRight w:val="0"/>
          <w:marTop w:val="200"/>
          <w:marBottom w:val="0"/>
          <w:divBdr>
            <w:top w:val="none" w:sz="0" w:space="0" w:color="auto"/>
            <w:left w:val="none" w:sz="0" w:space="0" w:color="auto"/>
            <w:bottom w:val="none" w:sz="0" w:space="0" w:color="auto"/>
            <w:right w:val="none" w:sz="0" w:space="0" w:color="auto"/>
          </w:divBdr>
        </w:div>
        <w:div w:id="1359354486">
          <w:marLeft w:val="547"/>
          <w:marRight w:val="0"/>
          <w:marTop w:val="200"/>
          <w:marBottom w:val="0"/>
          <w:divBdr>
            <w:top w:val="none" w:sz="0" w:space="0" w:color="auto"/>
            <w:left w:val="none" w:sz="0" w:space="0" w:color="auto"/>
            <w:bottom w:val="none" w:sz="0" w:space="0" w:color="auto"/>
            <w:right w:val="none" w:sz="0" w:space="0" w:color="auto"/>
          </w:divBdr>
        </w:div>
      </w:divsChild>
    </w:div>
    <w:div w:id="746996201">
      <w:bodyDiv w:val="1"/>
      <w:marLeft w:val="0"/>
      <w:marRight w:val="0"/>
      <w:marTop w:val="0"/>
      <w:marBottom w:val="0"/>
      <w:divBdr>
        <w:top w:val="none" w:sz="0" w:space="0" w:color="auto"/>
        <w:left w:val="none" w:sz="0" w:space="0" w:color="auto"/>
        <w:bottom w:val="none" w:sz="0" w:space="0" w:color="auto"/>
        <w:right w:val="none" w:sz="0" w:space="0" w:color="auto"/>
      </w:divBdr>
    </w:div>
    <w:div w:id="803809282">
      <w:bodyDiv w:val="1"/>
      <w:marLeft w:val="0"/>
      <w:marRight w:val="0"/>
      <w:marTop w:val="0"/>
      <w:marBottom w:val="0"/>
      <w:divBdr>
        <w:top w:val="none" w:sz="0" w:space="0" w:color="auto"/>
        <w:left w:val="none" w:sz="0" w:space="0" w:color="auto"/>
        <w:bottom w:val="none" w:sz="0" w:space="0" w:color="auto"/>
        <w:right w:val="none" w:sz="0" w:space="0" w:color="auto"/>
      </w:divBdr>
    </w:div>
    <w:div w:id="821308253">
      <w:bodyDiv w:val="1"/>
      <w:marLeft w:val="0"/>
      <w:marRight w:val="0"/>
      <w:marTop w:val="0"/>
      <w:marBottom w:val="0"/>
      <w:divBdr>
        <w:top w:val="none" w:sz="0" w:space="0" w:color="auto"/>
        <w:left w:val="none" w:sz="0" w:space="0" w:color="auto"/>
        <w:bottom w:val="none" w:sz="0" w:space="0" w:color="auto"/>
        <w:right w:val="none" w:sz="0" w:space="0" w:color="auto"/>
      </w:divBdr>
    </w:div>
    <w:div w:id="823738855">
      <w:bodyDiv w:val="1"/>
      <w:marLeft w:val="0"/>
      <w:marRight w:val="0"/>
      <w:marTop w:val="0"/>
      <w:marBottom w:val="0"/>
      <w:divBdr>
        <w:top w:val="none" w:sz="0" w:space="0" w:color="auto"/>
        <w:left w:val="none" w:sz="0" w:space="0" w:color="auto"/>
        <w:bottom w:val="none" w:sz="0" w:space="0" w:color="auto"/>
        <w:right w:val="none" w:sz="0" w:space="0" w:color="auto"/>
      </w:divBdr>
    </w:div>
    <w:div w:id="950356050">
      <w:bodyDiv w:val="1"/>
      <w:marLeft w:val="0"/>
      <w:marRight w:val="0"/>
      <w:marTop w:val="0"/>
      <w:marBottom w:val="0"/>
      <w:divBdr>
        <w:top w:val="none" w:sz="0" w:space="0" w:color="auto"/>
        <w:left w:val="none" w:sz="0" w:space="0" w:color="auto"/>
        <w:bottom w:val="none" w:sz="0" w:space="0" w:color="auto"/>
        <w:right w:val="none" w:sz="0" w:space="0" w:color="auto"/>
      </w:divBdr>
    </w:div>
    <w:div w:id="990255428">
      <w:bodyDiv w:val="1"/>
      <w:marLeft w:val="0"/>
      <w:marRight w:val="0"/>
      <w:marTop w:val="0"/>
      <w:marBottom w:val="0"/>
      <w:divBdr>
        <w:top w:val="none" w:sz="0" w:space="0" w:color="auto"/>
        <w:left w:val="none" w:sz="0" w:space="0" w:color="auto"/>
        <w:bottom w:val="none" w:sz="0" w:space="0" w:color="auto"/>
        <w:right w:val="none" w:sz="0" w:space="0" w:color="auto"/>
      </w:divBdr>
    </w:div>
    <w:div w:id="1022165861">
      <w:bodyDiv w:val="1"/>
      <w:marLeft w:val="0"/>
      <w:marRight w:val="0"/>
      <w:marTop w:val="0"/>
      <w:marBottom w:val="0"/>
      <w:divBdr>
        <w:top w:val="none" w:sz="0" w:space="0" w:color="auto"/>
        <w:left w:val="none" w:sz="0" w:space="0" w:color="auto"/>
        <w:bottom w:val="none" w:sz="0" w:space="0" w:color="auto"/>
        <w:right w:val="none" w:sz="0" w:space="0" w:color="auto"/>
      </w:divBdr>
    </w:div>
    <w:div w:id="1368606878">
      <w:bodyDiv w:val="1"/>
      <w:marLeft w:val="0"/>
      <w:marRight w:val="0"/>
      <w:marTop w:val="0"/>
      <w:marBottom w:val="0"/>
      <w:divBdr>
        <w:top w:val="none" w:sz="0" w:space="0" w:color="auto"/>
        <w:left w:val="none" w:sz="0" w:space="0" w:color="auto"/>
        <w:bottom w:val="none" w:sz="0" w:space="0" w:color="auto"/>
        <w:right w:val="none" w:sz="0" w:space="0" w:color="auto"/>
      </w:divBdr>
    </w:div>
    <w:div w:id="1626230470">
      <w:bodyDiv w:val="1"/>
      <w:marLeft w:val="0"/>
      <w:marRight w:val="0"/>
      <w:marTop w:val="0"/>
      <w:marBottom w:val="0"/>
      <w:divBdr>
        <w:top w:val="none" w:sz="0" w:space="0" w:color="auto"/>
        <w:left w:val="none" w:sz="0" w:space="0" w:color="auto"/>
        <w:bottom w:val="none" w:sz="0" w:space="0" w:color="auto"/>
        <w:right w:val="none" w:sz="0" w:space="0" w:color="auto"/>
      </w:divBdr>
    </w:div>
    <w:div w:id="1795369057">
      <w:bodyDiv w:val="1"/>
      <w:marLeft w:val="0"/>
      <w:marRight w:val="0"/>
      <w:marTop w:val="0"/>
      <w:marBottom w:val="0"/>
      <w:divBdr>
        <w:top w:val="none" w:sz="0" w:space="0" w:color="auto"/>
        <w:left w:val="none" w:sz="0" w:space="0" w:color="auto"/>
        <w:bottom w:val="none" w:sz="0" w:space="0" w:color="auto"/>
        <w:right w:val="none" w:sz="0" w:space="0" w:color="auto"/>
      </w:divBdr>
    </w:div>
    <w:div w:id="1831019109">
      <w:bodyDiv w:val="1"/>
      <w:marLeft w:val="0"/>
      <w:marRight w:val="0"/>
      <w:marTop w:val="0"/>
      <w:marBottom w:val="0"/>
      <w:divBdr>
        <w:top w:val="none" w:sz="0" w:space="0" w:color="auto"/>
        <w:left w:val="none" w:sz="0" w:space="0" w:color="auto"/>
        <w:bottom w:val="none" w:sz="0" w:space="0" w:color="auto"/>
        <w:right w:val="none" w:sz="0" w:space="0" w:color="auto"/>
      </w:divBdr>
    </w:div>
    <w:div w:id="1991514773">
      <w:bodyDiv w:val="1"/>
      <w:marLeft w:val="0"/>
      <w:marRight w:val="0"/>
      <w:marTop w:val="0"/>
      <w:marBottom w:val="0"/>
      <w:divBdr>
        <w:top w:val="none" w:sz="0" w:space="0" w:color="auto"/>
        <w:left w:val="none" w:sz="0" w:space="0" w:color="auto"/>
        <w:bottom w:val="none" w:sz="0" w:space="0" w:color="auto"/>
        <w:right w:val="none" w:sz="0" w:space="0" w:color="auto"/>
      </w:divBdr>
    </w:div>
    <w:div w:id="20914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www.aacu.org/value-faq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 Id="rId30" Type="http://schemas.openxmlformats.org/officeDocument/2006/relationships/hyperlink" Target="https://www.aacu.org/value-faq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G:\OAC%20Outcomes%20Asmt%20Cmte\Core%20Competencies%202017\CC%20Assessment%20Sp%2018\Faculty%20Survey-Survey%20Monkey\Results%20of%20fac%20survey%20w%20Graphs.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G:\OAC%20Outcomes%20Asmt%20Cmte\Core%20Competencies%202017\CC%20Assessment%20Sp%2018\Faculty%20Survey-Survey%20Monkey\Results%20of%20fac%20survey%20w%20Graphs.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G:\OAC%20Outcomes%20Asmt%20Cmte\Core%20Competencies%202017\CC%20Assessment%20Sp%2018\Faculty%20Survey-Survey%20Monkey\Results%20of%20fac%20survey%20w%20Graphs.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G:\OAC%20Outcomes%20Asmt%20Cmte\Core%20Competencies%202017\CC%20Assessment%20Sp%2018\Faculty%20Survey-Survey%20Monkey\Results%20of%20fac%20survey%20w%20Graphs.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G:\OAC%20Outcomes%20Asmt%20Cmte\Core%20Competencies%202017\CC%20Assessment%20Sp%2018\Faculty%20Survey-Survey%20Monkey\Results%20of%20fac%20survey%20w%20Graphs.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G:\OAC%20Outcomes%20Asmt%20Cmte\Core%20Competencies%202017\CC%20Assessment%20Sp%2018\Faculty%20Survey-Survey%20Monkey\Results%20of%20fac%20survey%20w%20Graphs.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G:\OAC%20Outcomes%20Asmt%20Cmte\Core%20Competencies%202017\CC%20Assessment%20Sp%2018\Faculty%20Survey-Survey%20Monkey\Results%20of%20fac%20survey%20w%20Graphs.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of Students by Written Communication Rating</a:t>
            </a:r>
            <a:endParaRPr lang="en-US"/>
          </a:p>
        </c:rich>
      </c:tx>
      <c:layout/>
      <c:overlay val="0"/>
      <c:spPr>
        <a:noFill/>
        <a:ln>
          <a:noFill/>
        </a:ln>
        <a:effectLst/>
      </c:spPr>
    </c:title>
    <c:autoTitleDeleted val="0"/>
    <c:plotArea>
      <c:layout>
        <c:manualLayout>
          <c:layoutTarget val="inner"/>
          <c:xMode val="edge"/>
          <c:yMode val="edge"/>
          <c:x val="9.6371569553805769E-2"/>
          <c:y val="0.13874213836477989"/>
          <c:w val="0.8801617637795276"/>
          <c:h val="0.675080473431387"/>
        </c:manualLayout>
      </c:layout>
      <c:barChart>
        <c:barDir val="col"/>
        <c:grouping val="clustered"/>
        <c:varyColors val="0"/>
        <c:ser>
          <c:idx val="1"/>
          <c:order val="1"/>
          <c:tx>
            <c:strRef>
              <c:f>'WD Pivots - Written Comm'!$E$21</c:f>
              <c:strCache>
                <c:ptCount val="1"/>
                <c:pt idx="0">
                  <c:v>Number of Students</c:v>
                </c:pt>
              </c:strCache>
            </c:strRef>
          </c:tx>
          <c:spPr>
            <a:solidFill>
              <a:schemeClr val="accent5"/>
            </a:solidFill>
            <a:ln>
              <a:noFill/>
            </a:ln>
            <a:effectLst/>
          </c:spPr>
          <c:invertIfNegative val="0"/>
          <c:dLbls>
            <c:dLbl>
              <c:idx val="2"/>
              <c:layout>
                <c:manualLayout>
                  <c:x val="7.8221318602874842E-17"/>
                  <c:y val="9.6436058700209659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89EA6793-96D1-4D7E-9808-4702588E24EF}" type="VALUE">
                      <a:rPr lang="en-US" strike="noStrike"/>
                      <a:pPr>
                        <a:defRPr sz="1200" b="0" i="0" u="none" strike="noStrike" kern="1200" baseline="0">
                          <a:solidFill>
                            <a:schemeClr val="tx1">
                              <a:lumMod val="75000"/>
                              <a:lumOff val="25000"/>
                            </a:schemeClr>
                          </a:solidFill>
                          <a:latin typeface="+mn-lt"/>
                          <a:ea typeface="+mn-ea"/>
                          <a:cs typeface="+mn-cs"/>
                        </a:defRPr>
                      </a:pPr>
                      <a:t>[VALUE]</a:t>
                    </a:fld>
                    <a:endParaRPr lang="en-US" strike="noStrike"/>
                  </a:p>
                  <a:p>
                    <a:pPr>
                      <a:defRPr sz="1200" b="0" i="0" u="none" strike="noStrike" kern="1200" baseline="0">
                        <a:solidFill>
                          <a:schemeClr val="tx1">
                            <a:lumMod val="75000"/>
                            <a:lumOff val="25000"/>
                          </a:schemeClr>
                        </a:solidFill>
                        <a:latin typeface="+mn-lt"/>
                        <a:ea typeface="+mn-ea"/>
                        <a:cs typeface="+mn-cs"/>
                      </a:defRPr>
                    </a:pP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15:dlblFieldTable/>
                  <c15:showDataLabelsRange val="0"/>
                </c:ext>
                <c:ext xmlns:c16="http://schemas.microsoft.com/office/drawing/2014/chart" uri="{C3380CC4-5D6E-409C-BE32-E72D297353CC}">
                  <c16:uniqueId val="{00000000-41AC-4F30-9768-58005A0C220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'WD Pivots - Written Comm'!$E$22:$E$25</c:f>
              <c:numCache>
                <c:formatCode>0</c:formatCode>
                <c:ptCount val="4"/>
                <c:pt idx="0">
                  <c:v>7</c:v>
                </c:pt>
                <c:pt idx="1">
                  <c:v>14</c:v>
                </c:pt>
                <c:pt idx="2">
                  <c:v>81</c:v>
                </c:pt>
                <c:pt idx="3">
                  <c:v>61</c:v>
                </c:pt>
              </c:numCache>
            </c:numRef>
          </c:val>
          <c:extLst>
            <c:ext xmlns:c16="http://schemas.microsoft.com/office/drawing/2014/chart" uri="{C3380CC4-5D6E-409C-BE32-E72D297353CC}">
              <c16:uniqueId val="{00000000-D1D9-4EB0-B18D-E8458C2E2B1E}"/>
            </c:ext>
          </c:extLst>
        </c:ser>
        <c:dLbls>
          <c:showLegendKey val="0"/>
          <c:showVal val="0"/>
          <c:showCatName val="0"/>
          <c:showSerName val="0"/>
          <c:showPercent val="0"/>
          <c:showBubbleSize val="0"/>
        </c:dLbls>
        <c:gapWidth val="150"/>
        <c:axId val="187144608"/>
        <c:axId val="187148136"/>
        <c:extLst>
          <c:ext xmlns:c15="http://schemas.microsoft.com/office/drawing/2012/chart" uri="{02D57815-91ED-43cb-92C2-25804820EDAC}">
            <c15:filteredBarSeries>
              <c15:ser>
                <c:idx val="0"/>
                <c:order val="0"/>
                <c:tx>
                  <c:strRef>
                    <c:extLst>
                      <c:ext uri="{02D57815-91ED-43cb-92C2-25804820EDAC}">
                        <c15:formulaRef>
                          <c15:sqref>'WD Pivots - Written Comm'!$D$21</c15:sqref>
                        </c15:formulaRef>
                      </c:ext>
                    </c:extLst>
                    <c:strCache>
                      <c:ptCount val="1"/>
                      <c:pt idx="0">
                        <c:v>Written Communication</c:v>
                      </c:pt>
                    </c:strCache>
                  </c:strRef>
                </c:tx>
                <c:spPr>
                  <a:solidFill>
                    <a:schemeClr val="accent6"/>
                  </a:solidFill>
                  <a:ln>
                    <a:noFill/>
                  </a:ln>
                  <a:effectLst/>
                </c:spPr>
                <c:invertIfNegative val="0"/>
                <c:val>
                  <c:numRef>
                    <c:extLst>
                      <c:ext uri="{02D57815-91ED-43cb-92C2-25804820EDAC}">
                        <c15:formulaRef>
                          <c15:sqref>'WD Pivots - Written Comm'!$D$22:$D$25</c15:sqref>
                        </c15:formulaRef>
                      </c:ext>
                    </c:extLst>
                    <c:numCache>
                      <c:formatCode>General</c:formatCode>
                      <c:ptCount val="4"/>
                      <c:pt idx="0">
                        <c:v>1</c:v>
                      </c:pt>
                      <c:pt idx="1">
                        <c:v>2</c:v>
                      </c:pt>
                      <c:pt idx="2">
                        <c:v>3</c:v>
                      </c:pt>
                      <c:pt idx="3">
                        <c:v>4</c:v>
                      </c:pt>
                    </c:numCache>
                  </c:numRef>
                </c:val>
                <c:extLst>
                  <c:ext xmlns:c16="http://schemas.microsoft.com/office/drawing/2014/chart" uri="{C3380CC4-5D6E-409C-BE32-E72D297353CC}">
                    <c16:uniqueId val="{00000001-D1D9-4EB0-B18D-E8458C2E2B1E}"/>
                  </c:ext>
                </c:extLst>
              </c15:ser>
            </c15:filteredBarSeries>
          </c:ext>
        </c:extLst>
      </c:barChart>
      <c:catAx>
        <c:axId val="187144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VALUE Rubric Score</a:t>
                </a: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148136"/>
        <c:crosses val="autoZero"/>
        <c:auto val="1"/>
        <c:lblAlgn val="ctr"/>
        <c:lblOffset val="100"/>
        <c:noMultiLvlLbl val="0"/>
      </c:catAx>
      <c:valAx>
        <c:axId val="187148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144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percentStacked"/>
        <c:varyColors val="0"/>
        <c:ser>
          <c:idx val="0"/>
          <c:order val="0"/>
          <c:tx>
            <c:strRef>
              <c:f>Sheet1!$B$1</c:f>
              <c:strCache>
                <c:ptCount val="1"/>
                <c:pt idx="0">
                  <c:v>Strongly Agree (all of the time)</c:v>
                </c:pt>
              </c:strCache>
            </c:strRef>
          </c:tx>
          <c:spPr>
            <a:solidFill>
              <a:schemeClr val="accent6">
                <a:tint val="58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I completed all assigned tasks by the deadline; my work was thorough, comprehensive and advanced the project.  I was proactive in providing assistance as needed to help others on my team to complete their tasks at a high level of achievement.  </c:v>
                </c:pt>
                <c:pt idx="1">
                  <c:v>I engaged with team members by building upon their contributions, noticing when they were not participating, and encouraging them to become more involved</c:v>
                </c:pt>
                <c:pt idx="2">
                  <c:v>I was able to help the team move forward by articulating the merits of alternative ideas or proposals.</c:v>
                </c:pt>
              </c:strCache>
            </c:strRef>
          </c:cat>
          <c:val>
            <c:numRef>
              <c:f>Sheet1!$B$2:$B$4</c:f>
              <c:numCache>
                <c:formatCode>0%</c:formatCode>
                <c:ptCount val="3"/>
                <c:pt idx="0">
                  <c:v>0.58730158730158732</c:v>
                </c:pt>
                <c:pt idx="1">
                  <c:v>0.47619047619047616</c:v>
                </c:pt>
                <c:pt idx="2">
                  <c:v>0.5714285714285714</c:v>
                </c:pt>
              </c:numCache>
            </c:numRef>
          </c:val>
          <c:extLst>
            <c:ext xmlns:c16="http://schemas.microsoft.com/office/drawing/2014/chart" uri="{C3380CC4-5D6E-409C-BE32-E72D297353CC}">
              <c16:uniqueId val="{00000000-24EA-495A-9706-D7A32DFAE34A}"/>
            </c:ext>
          </c:extLst>
        </c:ser>
        <c:ser>
          <c:idx val="1"/>
          <c:order val="1"/>
          <c:tx>
            <c:strRef>
              <c:f>Sheet1!$C$1</c:f>
              <c:strCache>
                <c:ptCount val="1"/>
                <c:pt idx="0">
                  <c:v>Agree (some of the time)</c:v>
                </c:pt>
              </c:strCache>
            </c:strRef>
          </c:tx>
          <c:spPr>
            <a:solidFill>
              <a:schemeClr val="accent6">
                <a:tint val="86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I completed all assigned tasks by the deadline; my work was thorough, comprehensive and advanced the project.  I was proactive in providing assistance as needed to help others on my team to complete their tasks at a high level of achievement.  </c:v>
                </c:pt>
                <c:pt idx="1">
                  <c:v>I engaged with team members by building upon their contributions, noticing when they were not participating, and encouraging them to become more involved</c:v>
                </c:pt>
                <c:pt idx="2">
                  <c:v>I was able to help the team move forward by articulating the merits of alternative ideas or proposals.</c:v>
                </c:pt>
              </c:strCache>
            </c:strRef>
          </c:cat>
          <c:val>
            <c:numRef>
              <c:f>Sheet1!$C$2:$C$4</c:f>
              <c:numCache>
                <c:formatCode>0%</c:formatCode>
                <c:ptCount val="3"/>
                <c:pt idx="0">
                  <c:v>0.36507936507936506</c:v>
                </c:pt>
                <c:pt idx="1">
                  <c:v>0.47619047619047616</c:v>
                </c:pt>
                <c:pt idx="2">
                  <c:v>0.41269841269841268</c:v>
                </c:pt>
              </c:numCache>
            </c:numRef>
          </c:val>
          <c:extLst>
            <c:ext xmlns:c16="http://schemas.microsoft.com/office/drawing/2014/chart" uri="{C3380CC4-5D6E-409C-BE32-E72D297353CC}">
              <c16:uniqueId val="{00000001-24EA-495A-9706-D7A32DFAE34A}"/>
            </c:ext>
          </c:extLst>
        </c:ser>
        <c:ser>
          <c:idx val="2"/>
          <c:order val="2"/>
          <c:tx>
            <c:strRef>
              <c:f>Sheet1!$D$1</c:f>
              <c:strCache>
                <c:ptCount val="1"/>
                <c:pt idx="0">
                  <c:v>Disagree (sometimes)</c:v>
                </c:pt>
              </c:strCache>
            </c:strRef>
          </c:tx>
          <c:spPr>
            <a:solidFill>
              <a:schemeClr val="accent6">
                <a:shade val="86000"/>
              </a:schemeClr>
            </a:solidFill>
            <a:ln>
              <a:noFill/>
            </a:ln>
            <a:effectLst/>
          </c:spPr>
          <c:invertIfNegative val="0"/>
          <c:dLbls>
            <c:dLbl>
              <c:idx val="0"/>
              <c:layout>
                <c:manualLayout>
                  <c:x val="3.0271945173519978E-2"/>
                  <c:y val="-7.275048233154282E-1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4EA-495A-9706-D7A32DFAE34A}"/>
                </c:ext>
              </c:extLst>
            </c:dLbl>
            <c:dLbl>
              <c:idx val="1"/>
              <c:layout>
                <c:manualLayout>
                  <c:x val="3.0271945173519978E-2"/>
                  <c:y val="-7.6219929283496434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5.4687408865558472E-2"/>
                      <c:h val="5.5019997500312452E-2"/>
                    </c:manualLayout>
                  </c15:layout>
                </c:ext>
                <c:ext xmlns:c16="http://schemas.microsoft.com/office/drawing/2014/chart" uri="{C3380CC4-5D6E-409C-BE32-E72D297353CC}">
                  <c16:uniqueId val="{00000003-24EA-495A-9706-D7A32DFAE34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9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I completed all assigned tasks by the deadline; my work was thorough, comprehensive and advanced the project.  I was proactive in providing assistance as needed to help others on my team to complete their tasks at a high level of achievement.  </c:v>
                </c:pt>
                <c:pt idx="1">
                  <c:v>I engaged with team members by building upon their contributions, noticing when they were not participating, and encouraging them to become more involved</c:v>
                </c:pt>
                <c:pt idx="2">
                  <c:v>I was able to help the team move forward by articulating the merits of alternative ideas or proposals.</c:v>
                </c:pt>
              </c:strCache>
            </c:strRef>
          </c:cat>
          <c:val>
            <c:numRef>
              <c:f>Sheet1!$D$2:$D$4</c:f>
              <c:numCache>
                <c:formatCode>0%</c:formatCode>
                <c:ptCount val="3"/>
                <c:pt idx="0">
                  <c:v>4.7619047619047616E-2</c:v>
                </c:pt>
                <c:pt idx="1">
                  <c:v>4.7619047619047616E-2</c:v>
                </c:pt>
                <c:pt idx="2">
                  <c:v>1.5873015873015872E-2</c:v>
                </c:pt>
              </c:numCache>
            </c:numRef>
          </c:val>
          <c:extLst>
            <c:ext xmlns:c16="http://schemas.microsoft.com/office/drawing/2014/chart" uri="{C3380CC4-5D6E-409C-BE32-E72D297353CC}">
              <c16:uniqueId val="{00000004-24EA-495A-9706-D7A32DFAE34A}"/>
            </c:ext>
          </c:extLst>
        </c:ser>
        <c:ser>
          <c:idx val="3"/>
          <c:order val="3"/>
          <c:tx>
            <c:strRef>
              <c:f>Sheet1!$E$1</c:f>
              <c:strCache>
                <c:ptCount val="1"/>
                <c:pt idx="0">
                  <c:v>Strongly Disagree (occasionally or never)</c:v>
                </c:pt>
              </c:strCache>
            </c:strRef>
          </c:tx>
          <c:spPr>
            <a:solidFill>
              <a:schemeClr val="accent6">
                <a:shade val="58000"/>
              </a:schemeClr>
            </a:solidFill>
            <a:ln>
              <a:noFill/>
            </a:ln>
            <a:effectLst/>
          </c:spPr>
          <c:invertIfNegative val="0"/>
          <c:cat>
            <c:strRef>
              <c:f>Sheet1!$A$2:$A$4</c:f>
              <c:strCache>
                <c:ptCount val="3"/>
                <c:pt idx="0">
                  <c:v>I completed all assigned tasks by the deadline; my work was thorough, comprehensive and advanced the project.  I was proactive in providing assistance as needed to help others on my team to complete their tasks at a high level of achievement.  </c:v>
                </c:pt>
                <c:pt idx="1">
                  <c:v>I engaged with team members by building upon their contributions, noticing when they were not participating, and encouraging them to become more involved</c:v>
                </c:pt>
                <c:pt idx="2">
                  <c:v>I was able to help the team move forward by articulating the merits of alternative ideas or proposals.</c:v>
                </c:pt>
              </c:strCache>
            </c:strRef>
          </c:cat>
          <c:val>
            <c:numRef>
              <c:f>Sheet1!$E$2:$E$4</c:f>
              <c:numCache>
                <c:formatCode>0%</c:formatCode>
                <c:ptCount val="3"/>
                <c:pt idx="0">
                  <c:v>0</c:v>
                </c:pt>
                <c:pt idx="1">
                  <c:v>0</c:v>
                </c:pt>
                <c:pt idx="2">
                  <c:v>0</c:v>
                </c:pt>
              </c:numCache>
            </c:numRef>
          </c:val>
          <c:extLst>
            <c:ext xmlns:c16="http://schemas.microsoft.com/office/drawing/2014/chart" uri="{C3380CC4-5D6E-409C-BE32-E72D297353CC}">
              <c16:uniqueId val="{00000005-24EA-495A-9706-D7A32DFAE34A}"/>
            </c:ext>
          </c:extLst>
        </c:ser>
        <c:dLbls>
          <c:showLegendKey val="0"/>
          <c:showVal val="0"/>
          <c:showCatName val="0"/>
          <c:showSerName val="0"/>
          <c:showPercent val="0"/>
          <c:showBubbleSize val="0"/>
        </c:dLbls>
        <c:gapWidth val="150"/>
        <c:overlap val="100"/>
        <c:axId val="191227912"/>
        <c:axId val="191228304"/>
      </c:barChart>
      <c:catAx>
        <c:axId val="191227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28304"/>
        <c:crosses val="autoZero"/>
        <c:auto val="1"/>
        <c:lblAlgn val="ctr"/>
        <c:lblOffset val="100"/>
        <c:noMultiLvlLbl val="0"/>
      </c:catAx>
      <c:valAx>
        <c:axId val="191228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27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6">
                  <a:shade val="58000"/>
                </a:schemeClr>
              </a:solidFill>
              <a:ln w="19050">
                <a:solidFill>
                  <a:schemeClr val="lt1"/>
                </a:solidFill>
              </a:ln>
              <a:effectLst/>
            </c:spPr>
            <c:extLst>
              <c:ext xmlns:c16="http://schemas.microsoft.com/office/drawing/2014/chart" uri="{C3380CC4-5D6E-409C-BE32-E72D297353CC}">
                <c16:uniqueId val="{00000001-8D1F-4DCF-8EB3-111263B12510}"/>
              </c:ext>
            </c:extLst>
          </c:dPt>
          <c:dPt>
            <c:idx val="1"/>
            <c:bubble3D val="0"/>
            <c:spPr>
              <a:solidFill>
                <a:schemeClr val="accent6">
                  <a:shade val="86000"/>
                </a:schemeClr>
              </a:solidFill>
              <a:ln w="19050">
                <a:solidFill>
                  <a:schemeClr val="lt1"/>
                </a:solidFill>
              </a:ln>
              <a:effectLst/>
            </c:spPr>
            <c:extLst>
              <c:ext xmlns:c16="http://schemas.microsoft.com/office/drawing/2014/chart" uri="{C3380CC4-5D6E-409C-BE32-E72D297353CC}">
                <c16:uniqueId val="{00000003-8D1F-4DCF-8EB3-111263B12510}"/>
              </c:ext>
            </c:extLst>
          </c:dPt>
          <c:dPt>
            <c:idx val="2"/>
            <c:bubble3D val="0"/>
            <c:spPr>
              <a:solidFill>
                <a:schemeClr val="accent6">
                  <a:tint val="86000"/>
                </a:schemeClr>
              </a:solidFill>
              <a:ln w="19050">
                <a:solidFill>
                  <a:schemeClr val="lt1"/>
                </a:solidFill>
              </a:ln>
              <a:effectLst/>
            </c:spPr>
            <c:extLst>
              <c:ext xmlns:c16="http://schemas.microsoft.com/office/drawing/2014/chart" uri="{C3380CC4-5D6E-409C-BE32-E72D297353CC}">
                <c16:uniqueId val="{00000005-8D1F-4DCF-8EB3-111263B12510}"/>
              </c:ext>
            </c:extLst>
          </c:dPt>
          <c:dPt>
            <c:idx val="3"/>
            <c:bubble3D val="0"/>
            <c:spPr>
              <a:solidFill>
                <a:schemeClr val="accent6">
                  <a:tint val="58000"/>
                </a:schemeClr>
              </a:solidFill>
              <a:ln w="19050">
                <a:solidFill>
                  <a:schemeClr val="lt1"/>
                </a:solidFill>
              </a:ln>
              <a:effectLst/>
            </c:spPr>
            <c:extLst>
              <c:ext xmlns:c16="http://schemas.microsoft.com/office/drawing/2014/chart" uri="{C3380CC4-5D6E-409C-BE32-E72D297353CC}">
                <c16:uniqueId val="{00000007-8D1F-4DCF-8EB3-111263B12510}"/>
              </c:ext>
            </c:extLst>
          </c:dPt>
          <c:dLbls>
            <c:dLbl>
              <c:idx val="0"/>
              <c:delete val="1"/>
              <c:extLst>
                <c:ext xmlns:c15="http://schemas.microsoft.com/office/drawing/2012/chart" uri="{CE6537A1-D6FC-4f65-9D91-7224C49458BB}"/>
                <c:ext xmlns:c16="http://schemas.microsoft.com/office/drawing/2014/chart" uri="{C3380CC4-5D6E-409C-BE32-E72D297353CC}">
                  <c16:uniqueId val="{00000001-8D1F-4DCF-8EB3-111263B125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Exhibited 1 Quality</c:v>
                </c:pt>
                <c:pt idx="1">
                  <c:v>Exhibited 2 Qualities</c:v>
                </c:pt>
                <c:pt idx="2">
                  <c:v>Exhibited 3 Qualities</c:v>
                </c:pt>
                <c:pt idx="3">
                  <c:v>Exhibited 4 Qualities</c:v>
                </c:pt>
              </c:strCache>
            </c:strRef>
          </c:cat>
          <c:val>
            <c:numRef>
              <c:f>Sheet1!$B$2:$B$5</c:f>
              <c:numCache>
                <c:formatCode>General</c:formatCode>
                <c:ptCount val="4"/>
                <c:pt idx="0">
                  <c:v>0</c:v>
                </c:pt>
                <c:pt idx="1">
                  <c:v>2</c:v>
                </c:pt>
                <c:pt idx="2">
                  <c:v>20</c:v>
                </c:pt>
                <c:pt idx="3">
                  <c:v>41</c:v>
                </c:pt>
              </c:numCache>
            </c:numRef>
          </c:val>
          <c:extLst>
            <c:ext xmlns:c16="http://schemas.microsoft.com/office/drawing/2014/chart" uri="{C3380CC4-5D6E-409C-BE32-E72D297353CC}">
              <c16:uniqueId val="{00000008-8D1F-4DCF-8EB3-111263B12510}"/>
            </c:ext>
          </c:extLst>
        </c:ser>
        <c:dLbls>
          <c:showLegendKey val="0"/>
          <c:showVal val="0"/>
          <c:showCatName val="0"/>
          <c:showSerName val="0"/>
          <c:showPercent val="0"/>
          <c:showBubbleSize val="0"/>
          <c:showLeaderLines val="1"/>
        </c:dLbls>
        <c:firstSliceAng val="25"/>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baseline="0"/>
              <a:t>1. Do you feel that your couse SLO aligned with the core competency that you assessed?</a:t>
            </a:r>
          </a:p>
        </c:rich>
      </c:tx>
      <c:layout>
        <c:manualLayout>
          <c:xMode val="edge"/>
          <c:yMode val="edge"/>
          <c:x val="8.0666666666666692E-2"/>
          <c:y val="0.1111110152983308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Sheet1!$B$4</c:f>
              <c:strCache>
                <c:ptCount val="1"/>
                <c:pt idx="0">
                  <c:v>Do you feel that your couse SLO aligned with the core competency that you assessed?</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F34-4A63-A9B1-4804DBFAB4D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F34-4A63-A9B1-4804DBFAB4D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F34-4A63-A9B1-4804DBFAB4D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F34-4A63-A9B1-4804DBFAB4D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F34-4A63-A9B1-4804DBFAB4D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Sheet1!$C$3:$G$3</c:f>
              <c:strCache>
                <c:ptCount val="5"/>
                <c:pt idx="0">
                  <c:v>A great deal</c:v>
                </c:pt>
                <c:pt idx="1">
                  <c:v>a lot</c:v>
                </c:pt>
                <c:pt idx="2">
                  <c:v>a moderate amount</c:v>
                </c:pt>
                <c:pt idx="3">
                  <c:v>a little</c:v>
                </c:pt>
                <c:pt idx="4">
                  <c:v>none at all</c:v>
                </c:pt>
              </c:strCache>
            </c:strRef>
          </c:cat>
          <c:val>
            <c:numRef>
              <c:f>Sheet1!$C$4:$G$4</c:f>
              <c:numCache>
                <c:formatCode>General</c:formatCode>
                <c:ptCount val="5"/>
                <c:pt idx="0">
                  <c:v>1</c:v>
                </c:pt>
                <c:pt idx="1">
                  <c:v>3</c:v>
                </c:pt>
                <c:pt idx="4">
                  <c:v>1</c:v>
                </c:pt>
              </c:numCache>
            </c:numRef>
          </c:val>
          <c:extLst>
            <c:ext xmlns:c16="http://schemas.microsoft.com/office/drawing/2014/chart" uri="{C3380CC4-5D6E-409C-BE32-E72D297353CC}">
              <c16:uniqueId val="{0000000A-FF34-4A63-A9B1-4804DBFAB4D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691492422507589"/>
          <c:y val="0.36837623494290184"/>
          <c:w val="0.24693803602105122"/>
          <c:h val="0.4102053495858211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2. Do you feel that you received sufficient instruction on the assessment process through the calibration meeting and email communication? </a:t>
            </a:r>
          </a:p>
        </c:rich>
      </c:tx>
      <c:layout/>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Sheet1!$A$6:$B$6</c:f>
              <c:strCache>
                <c:ptCount val="2"/>
                <c:pt idx="0">
                  <c:v>2</c:v>
                </c:pt>
                <c:pt idx="1">
                  <c:v>Do you feel that you received sufficient instruction on the assessment process through the calibration meeting and email communication?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E40-47C2-A3F9-3122345C72F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E40-47C2-A3F9-3122345C72F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E40-47C2-A3F9-3122345C72F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E40-47C2-A3F9-3122345C72F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E40-47C2-A3F9-3122345C72F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Sheet1!$C$5:$G$5</c:f>
              <c:strCache>
                <c:ptCount val="5"/>
                <c:pt idx="0">
                  <c:v>A great deal</c:v>
                </c:pt>
                <c:pt idx="1">
                  <c:v>a lot</c:v>
                </c:pt>
                <c:pt idx="2">
                  <c:v>a moderate amount</c:v>
                </c:pt>
                <c:pt idx="3">
                  <c:v>a little</c:v>
                </c:pt>
                <c:pt idx="4">
                  <c:v>none at all</c:v>
                </c:pt>
              </c:strCache>
            </c:strRef>
          </c:cat>
          <c:val>
            <c:numRef>
              <c:f>Sheet1!$C$6:$G$6</c:f>
              <c:numCache>
                <c:formatCode>General</c:formatCode>
                <c:ptCount val="5"/>
                <c:pt idx="0">
                  <c:v>5</c:v>
                </c:pt>
              </c:numCache>
            </c:numRef>
          </c:val>
          <c:extLst>
            <c:ext xmlns:c16="http://schemas.microsoft.com/office/drawing/2014/chart" uri="{C3380CC4-5D6E-409C-BE32-E72D297353CC}">
              <c16:uniqueId val="{0000000A-9E40-47C2-A3F9-3122345C72F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4. Was the rubric calibration training session useful to you in preparing for the assessment?  </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Sheet1!$B$8</c:f>
              <c:strCache>
                <c:ptCount val="1"/>
                <c:pt idx="0">
                  <c:v>Was the rubric calibration training session useful to you inpreparing for the assessment?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E58-49C6-90B1-406B1933C9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E58-49C6-90B1-406B1933C98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E58-49C6-90B1-406B1933C98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E58-49C6-90B1-406B1933C98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E58-49C6-90B1-406B1933C98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Sheet1!$C$7:$G$7</c:f>
              <c:strCache>
                <c:ptCount val="5"/>
                <c:pt idx="0">
                  <c:v>A great deal</c:v>
                </c:pt>
                <c:pt idx="1">
                  <c:v>a lot</c:v>
                </c:pt>
                <c:pt idx="2">
                  <c:v>a moderate amount</c:v>
                </c:pt>
                <c:pt idx="3">
                  <c:v>a little</c:v>
                </c:pt>
                <c:pt idx="4">
                  <c:v>none at all</c:v>
                </c:pt>
              </c:strCache>
            </c:strRef>
          </c:cat>
          <c:val>
            <c:numRef>
              <c:f>Sheet1!$C$8:$G$8</c:f>
              <c:numCache>
                <c:formatCode>General</c:formatCode>
                <c:ptCount val="5"/>
                <c:pt idx="0">
                  <c:v>4</c:v>
                </c:pt>
                <c:pt idx="1">
                  <c:v>1</c:v>
                </c:pt>
              </c:numCache>
            </c:numRef>
          </c:val>
          <c:extLst>
            <c:ext xmlns:c16="http://schemas.microsoft.com/office/drawing/2014/chart" uri="{C3380CC4-5D6E-409C-BE32-E72D297353CC}">
              <c16:uniqueId val="{0000000A-DE58-49C6-90B1-406B1933C9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5. Did your participation provide you with a better understanding of the core competency assessment process? </a:t>
            </a:r>
          </a:p>
        </c:rich>
      </c:tx>
      <c:layout/>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Sheet1!$B$12</c:f>
              <c:strCache>
                <c:ptCount val="1"/>
                <c:pt idx="0">
                  <c:v>Did your participation provide you with a better understanding of the core competency assessment process?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1C9-4EEA-A940-3B4FFFF7ACD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1C9-4EEA-A940-3B4FFFF7ACD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Sheet1!$C$11:$D$11</c:f>
              <c:strCache>
                <c:ptCount val="2"/>
                <c:pt idx="0">
                  <c:v>Yes</c:v>
                </c:pt>
                <c:pt idx="1">
                  <c:v>No</c:v>
                </c:pt>
              </c:strCache>
            </c:strRef>
          </c:cat>
          <c:val>
            <c:numRef>
              <c:f>Sheet1!$C$12:$D$12</c:f>
              <c:numCache>
                <c:formatCode>General</c:formatCode>
                <c:ptCount val="2"/>
                <c:pt idx="0">
                  <c:v>4</c:v>
                </c:pt>
                <c:pt idx="1">
                  <c:v>1</c:v>
                </c:pt>
              </c:numCache>
            </c:numRef>
          </c:val>
          <c:extLst>
            <c:ext xmlns:c16="http://schemas.microsoft.com/office/drawing/2014/chart" uri="{C3380CC4-5D6E-409C-BE32-E72D297353CC}">
              <c16:uniqueId val="{00000004-A1C9-4EEA-A940-3B4FFFF7ACD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313451443569549"/>
          <c:y val="0.54895778652668425"/>
          <c:w val="0.17575437445319336"/>
          <c:h val="0.2118066491688538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6. Was the use of the calibrated VALUE rubric useful to you interms of providing a more objective evaluation? </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Sheet1!$A$14:$B$14</c:f>
              <c:strCache>
                <c:ptCount val="2"/>
                <c:pt idx="0">
                  <c:v>6</c:v>
                </c:pt>
                <c:pt idx="1">
                  <c:v>Was the use of the calibrated VALUE rubric useful to you interms of providing a more objective evaluation?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6CF-41CB-8921-869148D05DE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6CF-41CB-8921-869148D05DE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Sheet1!$C$13:$D$13</c:f>
              <c:strCache>
                <c:ptCount val="2"/>
                <c:pt idx="0">
                  <c:v>Yes</c:v>
                </c:pt>
                <c:pt idx="1">
                  <c:v>No</c:v>
                </c:pt>
              </c:strCache>
            </c:strRef>
          </c:cat>
          <c:val>
            <c:numRef>
              <c:f>Sheet1!$C$14:$D$14</c:f>
              <c:numCache>
                <c:formatCode>General</c:formatCode>
                <c:ptCount val="2"/>
                <c:pt idx="0">
                  <c:v>3</c:v>
                </c:pt>
                <c:pt idx="1">
                  <c:v>2</c:v>
                </c:pt>
              </c:numCache>
            </c:numRef>
          </c:val>
          <c:extLst>
            <c:ext xmlns:c16="http://schemas.microsoft.com/office/drawing/2014/chart" uri="{C3380CC4-5D6E-409C-BE32-E72D297353CC}">
              <c16:uniqueId val="{00000004-36CF-41CB-8921-869148D05DE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7. Do you use rubrics to evaluate your own course SLOs?  </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Sheet1!$B$16</c:f>
              <c:strCache>
                <c:ptCount val="1"/>
                <c:pt idx="0">
                  <c:v>Do you use rubrics to evaluate your own course SLOs?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A89-4EF4-AEA2-EC57C970433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A89-4EF4-AEA2-EC57C970433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Sheet1!$C$15:$D$15</c:f>
              <c:strCache>
                <c:ptCount val="2"/>
                <c:pt idx="0">
                  <c:v>YES </c:v>
                </c:pt>
                <c:pt idx="1">
                  <c:v>NO </c:v>
                </c:pt>
              </c:strCache>
            </c:strRef>
          </c:cat>
          <c:val>
            <c:numRef>
              <c:f>Sheet1!$C$16:$D$16</c:f>
              <c:numCache>
                <c:formatCode>General</c:formatCode>
                <c:ptCount val="2"/>
                <c:pt idx="0">
                  <c:v>3</c:v>
                </c:pt>
                <c:pt idx="1">
                  <c:v>2</c:v>
                </c:pt>
              </c:numCache>
            </c:numRef>
          </c:val>
          <c:extLst>
            <c:ext xmlns:c16="http://schemas.microsoft.com/office/drawing/2014/chart" uri="{C3380CC4-5D6E-409C-BE32-E72D297353CC}">
              <c16:uniqueId val="{00000004-EA89-4EF4-AEA2-EC57C970433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72823140857392821"/>
          <c:y val="0.52129556722076409"/>
          <c:w val="0.16899081364829399"/>
          <c:h val="0.2349547973170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8. </a:t>
            </a:r>
            <a:r>
              <a:rPr lang="en-US" sz="1400"/>
              <a:t>How beneficial/useful do you think it would be provide your students with the calibrated VALUE rubric before they undertake their assignment? </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Sheet1!$B$18</c:f>
              <c:strCache>
                <c:ptCount val="1"/>
                <c:pt idx="0">
                  <c:v>How beneficial/useful do you think it would be provide your students with the calibrated VALUE rubric before they undertake their assignment?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871-4A62-8C41-337BC917491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871-4A62-8C41-337BC917491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871-4A62-8C41-337BC917491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871-4A62-8C41-337BC917491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871-4A62-8C41-337BC917491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Sheet1!$C$17:$G$17</c:f>
              <c:strCache>
                <c:ptCount val="5"/>
                <c:pt idx="0">
                  <c:v>extremely useful</c:v>
                </c:pt>
                <c:pt idx="1">
                  <c:v>very useful</c:v>
                </c:pt>
                <c:pt idx="2">
                  <c:v>somewhat useful</c:v>
                </c:pt>
                <c:pt idx="3">
                  <c:v>not so useful</c:v>
                </c:pt>
                <c:pt idx="4">
                  <c:v>not at all useful</c:v>
                </c:pt>
              </c:strCache>
            </c:strRef>
          </c:cat>
          <c:val>
            <c:numRef>
              <c:f>Sheet1!$C$18:$G$18</c:f>
              <c:numCache>
                <c:formatCode>General</c:formatCode>
                <c:ptCount val="5"/>
                <c:pt idx="0">
                  <c:v>1</c:v>
                </c:pt>
                <c:pt idx="1">
                  <c:v>3</c:v>
                </c:pt>
                <c:pt idx="2">
                  <c:v>1</c:v>
                </c:pt>
              </c:numCache>
            </c:numRef>
          </c:val>
          <c:extLst>
            <c:ext xmlns:c16="http://schemas.microsoft.com/office/drawing/2014/chart" uri="{C3380CC4-5D6E-409C-BE32-E72D297353CC}">
              <c16:uniqueId val="{0000000A-2871-4A62-8C41-337BC917491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Average Written Communication Score</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0 Units
(n=32)</c:v>
                </c:pt>
                <c:pt idx="1">
                  <c:v>1-15 Units
(n=62)</c:v>
                </c:pt>
                <c:pt idx="2">
                  <c:v>16-30 Units
(n=24)</c:v>
                </c:pt>
                <c:pt idx="3">
                  <c:v>31-45 Units
(n=19)</c:v>
                </c:pt>
                <c:pt idx="4">
                  <c:v>46-60 Units
(n=10)</c:v>
                </c:pt>
                <c:pt idx="5">
                  <c:v>More than 60 Units (n=16)</c:v>
                </c:pt>
              </c:strCache>
            </c:strRef>
          </c:cat>
          <c:val>
            <c:numRef>
              <c:f>Sheet1!$B$2:$B$7</c:f>
              <c:numCache>
                <c:formatCode>0.00</c:formatCode>
                <c:ptCount val="6"/>
                <c:pt idx="0">
                  <c:v>3.15625</c:v>
                </c:pt>
                <c:pt idx="1">
                  <c:v>3.2096774193548385</c:v>
                </c:pt>
                <c:pt idx="2">
                  <c:v>3.125</c:v>
                </c:pt>
                <c:pt idx="3">
                  <c:v>3.3684210526315788</c:v>
                </c:pt>
                <c:pt idx="4">
                  <c:v>3</c:v>
                </c:pt>
                <c:pt idx="5">
                  <c:v>3.3125</c:v>
                </c:pt>
              </c:numCache>
            </c:numRef>
          </c:val>
          <c:extLst>
            <c:ext xmlns:c16="http://schemas.microsoft.com/office/drawing/2014/chart" uri="{C3380CC4-5D6E-409C-BE32-E72D297353CC}">
              <c16:uniqueId val="{00000000-BA56-4DB9-9779-DEC0F26147DA}"/>
            </c:ext>
          </c:extLst>
        </c:ser>
        <c:dLbls>
          <c:showLegendKey val="0"/>
          <c:showVal val="0"/>
          <c:showCatName val="0"/>
          <c:showSerName val="0"/>
          <c:showPercent val="0"/>
          <c:showBubbleSize val="0"/>
        </c:dLbls>
        <c:gapWidth val="219"/>
        <c:overlap val="-27"/>
        <c:axId val="187738088"/>
        <c:axId val="187737696"/>
      </c:barChart>
      <c:catAx>
        <c:axId val="187738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737696"/>
        <c:crosses val="autoZero"/>
        <c:auto val="1"/>
        <c:lblAlgn val="ctr"/>
        <c:lblOffset val="100"/>
        <c:noMultiLvlLbl val="0"/>
      </c:catAx>
      <c:valAx>
        <c:axId val="187737696"/>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738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of Students by Teamwork Score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'WD Pivots - Written Comm'!$E$21</c:f>
              <c:strCache>
                <c:ptCount val="1"/>
                <c:pt idx="0">
                  <c:v>Number of Students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'WD Pivots - Written Comm'!$E$22:$E$25</c:f>
              <c:numCache>
                <c:formatCode>0</c:formatCode>
                <c:ptCount val="4"/>
                <c:pt idx="0">
                  <c:v>0</c:v>
                </c:pt>
                <c:pt idx="1">
                  <c:v>25</c:v>
                </c:pt>
                <c:pt idx="2">
                  <c:v>64</c:v>
                </c:pt>
                <c:pt idx="3">
                  <c:v>13</c:v>
                </c:pt>
              </c:numCache>
            </c:numRef>
          </c:val>
          <c:extLst>
            <c:ext xmlns:c16="http://schemas.microsoft.com/office/drawing/2014/chart" uri="{C3380CC4-5D6E-409C-BE32-E72D297353CC}">
              <c16:uniqueId val="{00000000-1CAC-41A0-AA01-D6838482E826}"/>
            </c:ext>
          </c:extLst>
        </c:ser>
        <c:dLbls>
          <c:showLegendKey val="0"/>
          <c:showVal val="0"/>
          <c:showCatName val="0"/>
          <c:showSerName val="0"/>
          <c:showPercent val="0"/>
          <c:showBubbleSize val="0"/>
        </c:dLbls>
        <c:gapWidth val="150"/>
        <c:axId val="187736912"/>
        <c:axId val="187736520"/>
        <c:extLst>
          <c:ext xmlns:c15="http://schemas.microsoft.com/office/drawing/2012/chart" uri="{02D57815-91ED-43cb-92C2-25804820EDAC}">
            <c15:filteredBarSeries>
              <c15:ser>
                <c:idx val="0"/>
                <c:order val="0"/>
                <c:tx>
                  <c:strRef>
                    <c:extLst>
                      <c:ext uri="{02D57815-91ED-43cb-92C2-25804820EDAC}">
                        <c15:formulaRef>
                          <c15:sqref>'WD Pivots - Written Comm'!$D$21</c15:sqref>
                        </c15:formulaRef>
                      </c:ext>
                    </c:extLst>
                    <c:strCache>
                      <c:ptCount val="1"/>
                      <c:pt idx="0">
                        <c:v>Written Communication</c:v>
                      </c:pt>
                    </c:strCache>
                  </c:strRef>
                </c:tx>
                <c:spPr>
                  <a:solidFill>
                    <a:schemeClr val="accent6"/>
                  </a:solidFill>
                  <a:ln>
                    <a:noFill/>
                  </a:ln>
                  <a:effectLst/>
                </c:spPr>
                <c:invertIfNegative val="0"/>
                <c:val>
                  <c:numRef>
                    <c:extLst>
                      <c:ext uri="{02D57815-91ED-43cb-92C2-25804820EDAC}">
                        <c15:formulaRef>
                          <c15:sqref>'WD Pivots - Written Comm'!$D$22:$D$25</c15:sqref>
                        </c15:formulaRef>
                      </c:ext>
                    </c:extLst>
                    <c:numCache>
                      <c:formatCode>General</c:formatCode>
                      <c:ptCount val="4"/>
                      <c:pt idx="0">
                        <c:v>1</c:v>
                      </c:pt>
                      <c:pt idx="1">
                        <c:v>2</c:v>
                      </c:pt>
                      <c:pt idx="2">
                        <c:v>3</c:v>
                      </c:pt>
                      <c:pt idx="3">
                        <c:v>4</c:v>
                      </c:pt>
                    </c:numCache>
                  </c:numRef>
                </c:val>
                <c:extLst>
                  <c:ext xmlns:c16="http://schemas.microsoft.com/office/drawing/2014/chart" uri="{C3380CC4-5D6E-409C-BE32-E72D297353CC}">
                    <c16:uniqueId val="{00000001-1CAC-41A0-AA01-D6838482E826}"/>
                  </c:ext>
                </c:extLst>
              </c15:ser>
            </c15:filteredBarSeries>
          </c:ext>
        </c:extLst>
      </c:barChart>
      <c:catAx>
        <c:axId val="187736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VALUE Rubric Score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736520"/>
        <c:crosses val="autoZero"/>
        <c:auto val="1"/>
        <c:lblAlgn val="ctr"/>
        <c:lblOffset val="100"/>
        <c:noMultiLvlLbl val="0"/>
      </c:catAx>
      <c:valAx>
        <c:axId val="187736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736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Average Teamwork Score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0 Units
(n=8)</c:v>
                </c:pt>
                <c:pt idx="1">
                  <c:v>1-15 Units
(n=23)</c:v>
                </c:pt>
                <c:pt idx="2">
                  <c:v>16-30 Units
(n=9)</c:v>
                </c:pt>
                <c:pt idx="3">
                  <c:v>31-45 Units
(n=22)</c:v>
                </c:pt>
                <c:pt idx="4">
                  <c:v>46-60 Units
(n=28)</c:v>
                </c:pt>
                <c:pt idx="5">
                  <c:v>More than 60 Units (n=12)</c:v>
                </c:pt>
              </c:strCache>
            </c:strRef>
          </c:cat>
          <c:val>
            <c:numRef>
              <c:f>Sheet1!$B$2:$B$7</c:f>
              <c:numCache>
                <c:formatCode>0.00</c:formatCode>
                <c:ptCount val="6"/>
                <c:pt idx="0">
                  <c:v>2.88</c:v>
                </c:pt>
                <c:pt idx="1">
                  <c:v>2.7</c:v>
                </c:pt>
                <c:pt idx="2">
                  <c:v>3</c:v>
                </c:pt>
                <c:pt idx="3">
                  <c:v>2.73</c:v>
                </c:pt>
                <c:pt idx="4">
                  <c:v>3.14</c:v>
                </c:pt>
                <c:pt idx="5">
                  <c:v>2.83</c:v>
                </c:pt>
              </c:numCache>
            </c:numRef>
          </c:val>
          <c:extLst>
            <c:ext xmlns:c16="http://schemas.microsoft.com/office/drawing/2014/chart" uri="{C3380CC4-5D6E-409C-BE32-E72D297353CC}">
              <c16:uniqueId val="{00000000-5627-4DC5-98D7-BDD5A64A9EAA}"/>
            </c:ext>
          </c:extLst>
        </c:ser>
        <c:dLbls>
          <c:showLegendKey val="0"/>
          <c:showVal val="0"/>
          <c:showCatName val="0"/>
          <c:showSerName val="0"/>
          <c:showPercent val="0"/>
          <c:showBubbleSize val="0"/>
        </c:dLbls>
        <c:gapWidth val="219"/>
        <c:overlap val="-27"/>
        <c:axId val="187735736"/>
        <c:axId val="189034128"/>
      </c:barChart>
      <c:catAx>
        <c:axId val="187735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034128"/>
        <c:crosses val="autoZero"/>
        <c:auto val="1"/>
        <c:lblAlgn val="ctr"/>
        <c:lblOffset val="100"/>
        <c:noMultiLvlLbl val="0"/>
      </c:catAx>
      <c:valAx>
        <c:axId val="189034128"/>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735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Faculty Assessment</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3.22</c:v>
                </c:pt>
              </c:numCache>
            </c:numRef>
          </c:val>
          <c:extLst>
            <c:ext xmlns:c16="http://schemas.microsoft.com/office/drawing/2014/chart" uri="{C3380CC4-5D6E-409C-BE32-E72D297353CC}">
              <c16:uniqueId val="{00000000-ADD4-4BCE-B321-D264D34861EB}"/>
            </c:ext>
          </c:extLst>
        </c:ser>
        <c:ser>
          <c:idx val="1"/>
          <c:order val="1"/>
          <c:tx>
            <c:strRef>
              <c:f>Sheet1!$C$1</c:f>
              <c:strCache>
                <c:ptCount val="1"/>
                <c:pt idx="0">
                  <c:v>Student Assessment</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3.37</c:v>
                </c:pt>
              </c:numCache>
            </c:numRef>
          </c:val>
          <c:extLst>
            <c:ext xmlns:c16="http://schemas.microsoft.com/office/drawing/2014/chart" uri="{C3380CC4-5D6E-409C-BE32-E72D297353CC}">
              <c16:uniqueId val="{00000001-ADD4-4BCE-B321-D264D34861EB}"/>
            </c:ext>
          </c:extLst>
        </c:ser>
        <c:dLbls>
          <c:showLegendKey val="0"/>
          <c:showVal val="0"/>
          <c:showCatName val="0"/>
          <c:showSerName val="0"/>
          <c:showPercent val="0"/>
          <c:showBubbleSize val="0"/>
        </c:dLbls>
        <c:gapWidth val="30"/>
        <c:overlap val="-27"/>
        <c:axId val="190899576"/>
        <c:axId val="190899968"/>
      </c:barChart>
      <c:catAx>
        <c:axId val="190899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899968"/>
        <c:crosses val="autoZero"/>
        <c:auto val="1"/>
        <c:lblAlgn val="ctr"/>
        <c:lblOffset val="100"/>
        <c:noMultiLvlLbl val="0"/>
      </c:catAx>
      <c:valAx>
        <c:axId val="190899968"/>
        <c:scaling>
          <c:orientation val="minMax"/>
          <c:max val="4"/>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0899576"/>
        <c:crosses val="autoZero"/>
        <c:crossBetween val="between"/>
        <c:majorUnit val="0.2"/>
        <c:min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Faculty Assessment</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4 - Strongly Agree</c:v>
                </c:pt>
                <c:pt idx="1">
                  <c:v>3 - Agree</c:v>
                </c:pt>
                <c:pt idx="2">
                  <c:v>2 - Disagree</c:v>
                </c:pt>
                <c:pt idx="3">
                  <c:v>1 - Strongly Disagree</c:v>
                </c:pt>
              </c:strCache>
            </c:strRef>
          </c:cat>
          <c:val>
            <c:numRef>
              <c:f>Sheet1!$B$2:$B$5</c:f>
              <c:numCache>
                <c:formatCode>0.0%</c:formatCode>
                <c:ptCount val="4"/>
                <c:pt idx="0">
                  <c:v>0.39</c:v>
                </c:pt>
                <c:pt idx="1">
                  <c:v>0.49</c:v>
                </c:pt>
                <c:pt idx="2">
                  <c:v>0.09</c:v>
                </c:pt>
                <c:pt idx="3">
                  <c:v>0.04</c:v>
                </c:pt>
              </c:numCache>
            </c:numRef>
          </c:val>
          <c:extLst>
            <c:ext xmlns:c16="http://schemas.microsoft.com/office/drawing/2014/chart" uri="{C3380CC4-5D6E-409C-BE32-E72D297353CC}">
              <c16:uniqueId val="{00000000-23D1-47B7-9688-9FC899C8B118}"/>
            </c:ext>
          </c:extLst>
        </c:ser>
        <c:ser>
          <c:idx val="1"/>
          <c:order val="1"/>
          <c:tx>
            <c:strRef>
              <c:f>Sheet1!$C$1</c:f>
              <c:strCache>
                <c:ptCount val="1"/>
                <c:pt idx="0">
                  <c:v>Student Assessment</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4 - Strongly Agree</c:v>
                </c:pt>
                <c:pt idx="1">
                  <c:v>3 - Agree</c:v>
                </c:pt>
                <c:pt idx="2">
                  <c:v>2 - Disagree</c:v>
                </c:pt>
                <c:pt idx="3">
                  <c:v>1 - Strongly Disagree</c:v>
                </c:pt>
              </c:strCache>
            </c:strRef>
          </c:cat>
          <c:val>
            <c:numRef>
              <c:f>Sheet1!$C$2:$C$5</c:f>
              <c:numCache>
                <c:formatCode>0.0%</c:formatCode>
                <c:ptCount val="4"/>
                <c:pt idx="0">
                  <c:v>0.5</c:v>
                </c:pt>
                <c:pt idx="1">
                  <c:v>0.42</c:v>
                </c:pt>
                <c:pt idx="2">
                  <c:v>0.08</c:v>
                </c:pt>
                <c:pt idx="3">
                  <c:v>0</c:v>
                </c:pt>
              </c:numCache>
            </c:numRef>
          </c:val>
          <c:extLst>
            <c:ext xmlns:c16="http://schemas.microsoft.com/office/drawing/2014/chart" uri="{C3380CC4-5D6E-409C-BE32-E72D297353CC}">
              <c16:uniqueId val="{00000001-23D1-47B7-9688-9FC899C8B118}"/>
            </c:ext>
          </c:extLst>
        </c:ser>
        <c:dLbls>
          <c:showLegendKey val="0"/>
          <c:showVal val="0"/>
          <c:showCatName val="0"/>
          <c:showSerName val="0"/>
          <c:showPercent val="0"/>
          <c:showBubbleSize val="0"/>
        </c:dLbls>
        <c:gapWidth val="100"/>
        <c:overlap val="-27"/>
        <c:axId val="190901144"/>
        <c:axId val="190901536"/>
      </c:barChart>
      <c:catAx>
        <c:axId val="19090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01536"/>
        <c:crosses val="autoZero"/>
        <c:auto val="1"/>
        <c:lblAlgn val="ctr"/>
        <c:lblOffset val="100"/>
        <c:noMultiLvlLbl val="0"/>
      </c:catAx>
      <c:valAx>
        <c:axId val="1909015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01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48406316271027422"/>
          <c:y val="1.6350798959494612E-2"/>
          <c:w val="0.45660560524469151"/>
          <c:h val="0.78135280346993818"/>
        </c:manualLayout>
      </c:layout>
      <c:barChart>
        <c:barDir val="bar"/>
        <c:grouping val="percentStacked"/>
        <c:varyColors val="0"/>
        <c:ser>
          <c:idx val="0"/>
          <c:order val="0"/>
          <c:tx>
            <c:strRef>
              <c:f>Sheet1!$B$1</c:f>
              <c:strCache>
                <c:ptCount val="1"/>
                <c:pt idx="0">
                  <c:v>Strongly Agree (Great Job)</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 demonstrated skillful use of high-quality, credible, relevant sources to develop ideas that are appropriate for the essay/paper/report that I wrote.</c:v>
                </c:pt>
                <c:pt idx="1">
                  <c:v>I used language that skillfully communicated meaning to my reader(s) with clarity and fluency, and was essentially error-free, having proof-read it. </c:v>
                </c:pt>
                <c:pt idx="2">
                  <c:v>I exhibited detailed attention to organization, content, presentation, formatting and stylistic choices.  </c:v>
                </c:pt>
                <c:pt idx="3">
                  <c:v>I used appropriate, relevant, and compelling content to illustrate mastery of the subject, conveying my understanding of the assignment/material which was assigned to me.</c:v>
                </c:pt>
                <c:pt idx="4">
                  <c:v>I demonstrated a thorough understanding of context, audience, and purpose</c:v>
                </c:pt>
              </c:strCache>
            </c:strRef>
          </c:cat>
          <c:val>
            <c:numRef>
              <c:f>Sheet1!$B$2:$B$6</c:f>
              <c:numCache>
                <c:formatCode>0.0%</c:formatCode>
                <c:ptCount val="5"/>
                <c:pt idx="0">
                  <c:v>0.46323529411764708</c:v>
                </c:pt>
                <c:pt idx="1">
                  <c:v>0.47058823529411764</c:v>
                </c:pt>
                <c:pt idx="2">
                  <c:v>0.47058823529411764</c:v>
                </c:pt>
                <c:pt idx="3">
                  <c:v>0.5220588235294118</c:v>
                </c:pt>
                <c:pt idx="4">
                  <c:v>0.5220588235294118</c:v>
                </c:pt>
              </c:numCache>
            </c:numRef>
          </c:val>
          <c:extLst>
            <c:ext xmlns:c16="http://schemas.microsoft.com/office/drawing/2014/chart" uri="{C3380CC4-5D6E-409C-BE32-E72D297353CC}">
              <c16:uniqueId val="{00000000-DF2C-425D-AA0F-8F32621DF955}"/>
            </c:ext>
          </c:extLst>
        </c:ser>
        <c:ser>
          <c:idx val="1"/>
          <c:order val="1"/>
          <c:tx>
            <c:strRef>
              <c:f>Sheet1!$C$1</c:f>
              <c:strCache>
                <c:ptCount val="1"/>
                <c:pt idx="0">
                  <c:v>Agree (Good Job)</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 demonstrated skillful use of high-quality, credible, relevant sources to develop ideas that are appropriate for the essay/paper/report that I wrote.</c:v>
                </c:pt>
                <c:pt idx="1">
                  <c:v>I used language that skillfully communicated meaning to my reader(s) with clarity and fluency, and was essentially error-free, having proof-read it. </c:v>
                </c:pt>
                <c:pt idx="2">
                  <c:v>I exhibited detailed attention to organization, content, presentation, formatting and stylistic choices.  </c:v>
                </c:pt>
                <c:pt idx="3">
                  <c:v>I used appropriate, relevant, and compelling content to illustrate mastery of the subject, conveying my understanding of the assignment/material which was assigned to me.</c:v>
                </c:pt>
                <c:pt idx="4">
                  <c:v>I demonstrated a thorough understanding of context, audience, and purpose</c:v>
                </c:pt>
              </c:strCache>
            </c:strRef>
          </c:cat>
          <c:val>
            <c:numRef>
              <c:f>Sheet1!$C$2:$C$6</c:f>
              <c:numCache>
                <c:formatCode>0.0%</c:formatCode>
                <c:ptCount val="5"/>
                <c:pt idx="0">
                  <c:v>0.4264705882352941</c:v>
                </c:pt>
                <c:pt idx="1">
                  <c:v>0.39705882352941174</c:v>
                </c:pt>
                <c:pt idx="2">
                  <c:v>0.41911764705882354</c:v>
                </c:pt>
                <c:pt idx="3">
                  <c:v>0.375</c:v>
                </c:pt>
                <c:pt idx="4">
                  <c:v>0.40441176470588236</c:v>
                </c:pt>
              </c:numCache>
            </c:numRef>
          </c:val>
          <c:extLst>
            <c:ext xmlns:c16="http://schemas.microsoft.com/office/drawing/2014/chart" uri="{C3380CC4-5D6E-409C-BE32-E72D297353CC}">
              <c16:uniqueId val="{00000001-DF2C-425D-AA0F-8F32621DF955}"/>
            </c:ext>
          </c:extLst>
        </c:ser>
        <c:ser>
          <c:idx val="2"/>
          <c:order val="2"/>
          <c:tx>
            <c:strRef>
              <c:f>Sheet1!$D$1</c:f>
              <c:strCache>
                <c:ptCount val="1"/>
                <c:pt idx="0">
                  <c:v>Disagree (Fair Job)</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 demonstrated skillful use of high-quality, credible, relevant sources to develop ideas that are appropriate for the essay/paper/report that I wrote.</c:v>
                </c:pt>
                <c:pt idx="1">
                  <c:v>I used language that skillfully communicated meaning to my reader(s) with clarity and fluency, and was essentially error-free, having proof-read it. </c:v>
                </c:pt>
                <c:pt idx="2">
                  <c:v>I exhibited detailed attention to organization, content, presentation, formatting and stylistic choices.  </c:v>
                </c:pt>
                <c:pt idx="3">
                  <c:v>I used appropriate, relevant, and compelling content to illustrate mastery of the subject, conveying my understanding of the assignment/material which was assigned to me.</c:v>
                </c:pt>
                <c:pt idx="4">
                  <c:v>I demonstrated a thorough understanding of context, audience, and purpose</c:v>
                </c:pt>
              </c:strCache>
            </c:strRef>
          </c:cat>
          <c:val>
            <c:numRef>
              <c:f>Sheet1!$D$2:$D$6</c:f>
              <c:numCache>
                <c:formatCode>0.0%</c:formatCode>
                <c:ptCount val="5"/>
                <c:pt idx="0">
                  <c:v>0.10294117647058823</c:v>
                </c:pt>
                <c:pt idx="1">
                  <c:v>0.10294117647058823</c:v>
                </c:pt>
                <c:pt idx="2">
                  <c:v>8.8235294117647065E-2</c:v>
                </c:pt>
                <c:pt idx="3">
                  <c:v>9.5588235294117641E-2</c:v>
                </c:pt>
                <c:pt idx="4">
                  <c:v>5.8823529411764705E-2</c:v>
                </c:pt>
              </c:numCache>
            </c:numRef>
          </c:val>
          <c:extLst>
            <c:ext xmlns:c16="http://schemas.microsoft.com/office/drawing/2014/chart" uri="{C3380CC4-5D6E-409C-BE32-E72D297353CC}">
              <c16:uniqueId val="{00000002-DF2C-425D-AA0F-8F32621DF955}"/>
            </c:ext>
          </c:extLst>
        </c:ser>
        <c:ser>
          <c:idx val="3"/>
          <c:order val="3"/>
          <c:tx>
            <c:strRef>
              <c:f>Sheet1!$E$1</c:f>
              <c:strCache>
                <c:ptCount val="1"/>
                <c:pt idx="0">
                  <c:v>Strongly Disagree (Poor Job)</c:v>
                </c:pt>
              </c:strCache>
            </c:strRef>
          </c:tx>
          <c:spPr>
            <a:solidFill>
              <a:schemeClr val="accent5">
                <a:shade val="58000"/>
              </a:schemeClr>
            </a:solidFill>
            <a:ln>
              <a:noFill/>
            </a:ln>
            <a:effectLst/>
          </c:spPr>
          <c:invertIfNegative val="0"/>
          <c:dLbls>
            <c:dLbl>
              <c:idx val="0"/>
              <c:layout>
                <c:manualLayout>
                  <c:x val="3.3080030386707024E-2"/>
                  <c:y val="-1.4864362690449647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F2C-425D-AA0F-8F32621DF955}"/>
                </c:ext>
              </c:extLst>
            </c:dLbl>
            <c:dLbl>
              <c:idx val="1"/>
              <c:layout>
                <c:manualLayout>
                  <c:x val="3.4245014932091991E-2"/>
                  <c:y val="-1.4864362690449647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F2C-425D-AA0F-8F32621DF955}"/>
                </c:ext>
              </c:extLst>
            </c:dLbl>
            <c:dLbl>
              <c:idx val="2"/>
              <c:layout>
                <c:manualLayout>
                  <c:x val="3.0599735523105555E-2"/>
                  <c:y val="-5.4502033586172543E-1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F2C-425D-AA0F-8F32621DF955}"/>
                </c:ext>
              </c:extLst>
            </c:dLbl>
            <c:dLbl>
              <c:idx val="3"/>
              <c:layout>
                <c:manualLayout>
                  <c:x val="2.972270120140021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F2C-425D-AA0F-8F32621DF955}"/>
                </c:ext>
              </c:extLst>
            </c:dLbl>
            <c:dLbl>
              <c:idx val="4"/>
              <c:layout>
                <c:manualLayout>
                  <c:x val="3.0161298750366623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F2C-425D-AA0F-8F32621DF95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 demonstrated skillful use of high-quality, credible, relevant sources to develop ideas that are appropriate for the essay/paper/report that I wrote.</c:v>
                </c:pt>
                <c:pt idx="1">
                  <c:v>I used language that skillfully communicated meaning to my reader(s) with clarity and fluency, and was essentially error-free, having proof-read it. </c:v>
                </c:pt>
                <c:pt idx="2">
                  <c:v>I exhibited detailed attention to organization, content, presentation, formatting and stylistic choices.  </c:v>
                </c:pt>
                <c:pt idx="3">
                  <c:v>I used appropriate, relevant, and compelling content to illustrate mastery of the subject, conveying my understanding of the assignment/material which was assigned to me.</c:v>
                </c:pt>
                <c:pt idx="4">
                  <c:v>I demonstrated a thorough understanding of context, audience, and purpose</c:v>
                </c:pt>
              </c:strCache>
            </c:strRef>
          </c:cat>
          <c:val>
            <c:numRef>
              <c:f>Sheet1!$E$2:$E$6</c:f>
              <c:numCache>
                <c:formatCode>0.0%</c:formatCode>
                <c:ptCount val="5"/>
                <c:pt idx="0">
                  <c:v>7.3529411764705881E-3</c:v>
                </c:pt>
                <c:pt idx="1">
                  <c:v>2.9411764705882353E-2</c:v>
                </c:pt>
                <c:pt idx="2">
                  <c:v>2.2058823529411766E-2</c:v>
                </c:pt>
                <c:pt idx="3">
                  <c:v>7.3529411764705881E-3</c:v>
                </c:pt>
                <c:pt idx="4">
                  <c:v>1.4705882352941176E-2</c:v>
                </c:pt>
              </c:numCache>
            </c:numRef>
          </c:val>
          <c:extLst>
            <c:ext xmlns:c16="http://schemas.microsoft.com/office/drawing/2014/chart" uri="{C3380CC4-5D6E-409C-BE32-E72D297353CC}">
              <c16:uniqueId val="{00000008-DF2C-425D-AA0F-8F32621DF955}"/>
            </c:ext>
          </c:extLst>
        </c:ser>
        <c:dLbls>
          <c:showLegendKey val="0"/>
          <c:showVal val="0"/>
          <c:showCatName val="0"/>
          <c:showSerName val="0"/>
          <c:showPercent val="0"/>
          <c:showBubbleSize val="0"/>
        </c:dLbls>
        <c:gapWidth val="30"/>
        <c:overlap val="100"/>
        <c:axId val="190902320"/>
        <c:axId val="190902712"/>
      </c:barChart>
      <c:catAx>
        <c:axId val="190902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0902712"/>
        <c:crosses val="autoZero"/>
        <c:auto val="1"/>
        <c:lblAlgn val="ctr"/>
        <c:lblOffset val="100"/>
        <c:noMultiLvlLbl val="0"/>
      </c:catAx>
      <c:valAx>
        <c:axId val="190902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02320"/>
        <c:crosses val="autoZero"/>
        <c:crossBetween val="between"/>
      </c:valAx>
      <c:spPr>
        <a:noFill/>
        <a:ln>
          <a:noFill/>
        </a:ln>
        <a:effectLst/>
      </c:spPr>
    </c:plotArea>
    <c:legend>
      <c:legendPos val="b"/>
      <c:layout>
        <c:manualLayout>
          <c:xMode val="edge"/>
          <c:yMode val="edge"/>
          <c:x val="7.6289016310184282E-2"/>
          <c:y val="0.88637796893428178"/>
          <c:w val="0.859238845144357"/>
          <c:h val="3.343890070613210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Faculty Assessment</c:v>
                </c:pt>
              </c:strCache>
            </c:strRef>
          </c:tx>
          <c:spPr>
            <a:solidFill>
              <a:schemeClr val="accent6">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General</c:formatCode>
                <c:ptCount val="1"/>
                <c:pt idx="0">
                  <c:v>2.89</c:v>
                </c:pt>
              </c:numCache>
            </c:numRef>
          </c:val>
          <c:extLst>
            <c:ext xmlns:c16="http://schemas.microsoft.com/office/drawing/2014/chart" uri="{C3380CC4-5D6E-409C-BE32-E72D297353CC}">
              <c16:uniqueId val="{00000000-B4EA-4207-9352-FE81927CBBE8}"/>
            </c:ext>
          </c:extLst>
        </c:ser>
        <c:ser>
          <c:idx val="1"/>
          <c:order val="1"/>
          <c:tx>
            <c:strRef>
              <c:f>Sheet1!$C$1</c:f>
              <c:strCache>
                <c:ptCount val="1"/>
                <c:pt idx="0">
                  <c:v>Student Assessment</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General</c:formatCode>
                <c:ptCount val="1"/>
                <c:pt idx="0">
                  <c:v>3.61</c:v>
                </c:pt>
              </c:numCache>
            </c:numRef>
          </c:val>
          <c:extLst>
            <c:ext xmlns:c16="http://schemas.microsoft.com/office/drawing/2014/chart" uri="{C3380CC4-5D6E-409C-BE32-E72D297353CC}">
              <c16:uniqueId val="{00000001-B4EA-4207-9352-FE81927CBBE8}"/>
            </c:ext>
          </c:extLst>
        </c:ser>
        <c:dLbls>
          <c:showLegendKey val="0"/>
          <c:showVal val="0"/>
          <c:showCatName val="0"/>
          <c:showSerName val="0"/>
          <c:showPercent val="0"/>
          <c:showBubbleSize val="0"/>
        </c:dLbls>
        <c:gapWidth val="219"/>
        <c:overlap val="-27"/>
        <c:axId val="190900752"/>
        <c:axId val="191225952"/>
      </c:barChart>
      <c:catAx>
        <c:axId val="190900752"/>
        <c:scaling>
          <c:orientation val="minMax"/>
        </c:scaling>
        <c:delete val="1"/>
        <c:axPos val="b"/>
        <c:numFmt formatCode="General" sourceLinked="1"/>
        <c:majorTickMark val="none"/>
        <c:minorTickMark val="none"/>
        <c:tickLblPos val="nextTo"/>
        <c:crossAx val="191225952"/>
        <c:crosses val="autoZero"/>
        <c:auto val="1"/>
        <c:lblAlgn val="ctr"/>
        <c:lblOffset val="100"/>
        <c:noMultiLvlLbl val="0"/>
      </c:catAx>
      <c:valAx>
        <c:axId val="19122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00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Faculty Assessment</c:v>
                </c:pt>
              </c:strCache>
            </c:strRef>
          </c:tx>
          <c:spPr>
            <a:solidFill>
              <a:schemeClr val="accent6">
                <a:tint val="77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Strongly Agree (all of the time)</c:v>
                </c:pt>
                <c:pt idx="1">
                  <c:v>Agree (most of the time)</c:v>
                </c:pt>
                <c:pt idx="2">
                  <c:v>Disagree (some of the time)</c:v>
                </c:pt>
                <c:pt idx="3">
                  <c:v>Strongly Disagree (occasionally or rarely)</c:v>
                </c:pt>
              </c:strCache>
            </c:strRef>
          </c:cat>
          <c:val>
            <c:numRef>
              <c:f>Sheet1!$B$2:$B$5</c:f>
              <c:numCache>
                <c:formatCode>0%</c:formatCode>
                <c:ptCount val="4"/>
                <c:pt idx="0">
                  <c:v>0.12698412698412698</c:v>
                </c:pt>
                <c:pt idx="1">
                  <c:v>0.63492063492063489</c:v>
                </c:pt>
                <c:pt idx="2">
                  <c:v>0.23809523809523808</c:v>
                </c:pt>
                <c:pt idx="3">
                  <c:v>0</c:v>
                </c:pt>
              </c:numCache>
            </c:numRef>
          </c:val>
          <c:extLst>
            <c:ext xmlns:c16="http://schemas.microsoft.com/office/drawing/2014/chart" uri="{C3380CC4-5D6E-409C-BE32-E72D297353CC}">
              <c16:uniqueId val="{00000000-1756-4F9A-8A05-7FDEC9A9DE49}"/>
            </c:ext>
          </c:extLst>
        </c:ser>
        <c:ser>
          <c:idx val="1"/>
          <c:order val="1"/>
          <c:tx>
            <c:strRef>
              <c:f>Sheet1!$C$1</c:f>
              <c:strCache>
                <c:ptCount val="1"/>
                <c:pt idx="0">
                  <c:v>Student Assessment</c:v>
                </c:pt>
              </c:strCache>
            </c:strRef>
          </c:tx>
          <c:spPr>
            <a:solidFill>
              <a:schemeClr val="accent6">
                <a:shade val="76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Strongly Agree (all of the time)</c:v>
                </c:pt>
                <c:pt idx="1">
                  <c:v>Agree (most of the time)</c:v>
                </c:pt>
                <c:pt idx="2">
                  <c:v>Disagree (some of the time)</c:v>
                </c:pt>
                <c:pt idx="3">
                  <c:v>Strongly Disagree (occasionally or rarely)</c:v>
                </c:pt>
              </c:strCache>
            </c:strRef>
          </c:cat>
          <c:val>
            <c:numRef>
              <c:f>Sheet1!$C$2:$C$5</c:f>
              <c:numCache>
                <c:formatCode>0%</c:formatCode>
                <c:ptCount val="4"/>
                <c:pt idx="0">
                  <c:v>0.65079365079365081</c:v>
                </c:pt>
                <c:pt idx="1">
                  <c:v>0.31746031746031744</c:v>
                </c:pt>
                <c:pt idx="2">
                  <c:v>3.1746031746031744E-2</c:v>
                </c:pt>
                <c:pt idx="3">
                  <c:v>0</c:v>
                </c:pt>
              </c:numCache>
            </c:numRef>
          </c:val>
          <c:extLst>
            <c:ext xmlns:c16="http://schemas.microsoft.com/office/drawing/2014/chart" uri="{C3380CC4-5D6E-409C-BE32-E72D297353CC}">
              <c16:uniqueId val="{00000001-1756-4F9A-8A05-7FDEC9A9DE49}"/>
            </c:ext>
          </c:extLst>
        </c:ser>
        <c:dLbls>
          <c:showLegendKey val="0"/>
          <c:showVal val="0"/>
          <c:showCatName val="0"/>
          <c:showSerName val="0"/>
          <c:showPercent val="0"/>
          <c:showBubbleSize val="0"/>
        </c:dLbls>
        <c:gapWidth val="219"/>
        <c:overlap val="-27"/>
        <c:axId val="191226736"/>
        <c:axId val="191227128"/>
      </c:barChart>
      <c:catAx>
        <c:axId val="19122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27128"/>
        <c:crosses val="autoZero"/>
        <c:auto val="1"/>
        <c:lblAlgn val="ctr"/>
        <c:lblOffset val="100"/>
        <c:noMultiLvlLbl val="0"/>
      </c:catAx>
      <c:valAx>
        <c:axId val="191227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26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9">
  <a:schemeClr val="accent6"/>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withinLinearReversed" id="25">
  <a:schemeClr val="accent5"/>
</cs:colorStyle>
</file>

<file path=word/charts/colors7.xml><?xml version="1.0" encoding="utf-8"?>
<cs:colorStyle xmlns:cs="http://schemas.microsoft.com/office/drawing/2012/chartStyle" xmlns:a="http://schemas.openxmlformats.org/drawingml/2006/main" meth="withinLinearReversed" id="26">
  <a:schemeClr val="accent6"/>
</cs:colorStyle>
</file>

<file path=word/charts/colors8.xml><?xml version="1.0" encoding="utf-8"?>
<cs:colorStyle xmlns:cs="http://schemas.microsoft.com/office/drawing/2012/chartStyle" xmlns:a="http://schemas.openxmlformats.org/drawingml/2006/main" meth="withinLinearReversed" id="26">
  <a:schemeClr val="accent6"/>
</cs:colorStyle>
</file>

<file path=word/charts/colors9.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CABD-2490-46E8-9CDC-5072F19D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5362</Words>
  <Characters>30568</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Coutts, Kimberly</dc:creator>
  <cp:keywords/>
  <dc:description/>
  <cp:lastModifiedBy>Sharp, Toni</cp:lastModifiedBy>
  <cp:revision>2</cp:revision>
  <cp:lastPrinted>2018-12-12T02:34:00Z</cp:lastPrinted>
  <dcterms:created xsi:type="dcterms:W3CDTF">2018-12-13T00:52:00Z</dcterms:created>
  <dcterms:modified xsi:type="dcterms:W3CDTF">2018-12-13T00:52:00Z</dcterms:modified>
</cp:coreProperties>
</file>